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50535" w14:textId="77777777" w:rsidR="003F6063" w:rsidRDefault="003F6063" w:rsidP="003F6063">
      <w:pPr>
        <w:ind w:left="426" w:right="310"/>
        <w:jc w:val="center"/>
        <w:rPr>
          <w:rFonts w:ascii="Maiandra GD" w:eastAsia="Times New Roman" w:hAnsi="Maiandra GD"/>
          <w:b/>
          <w:bCs/>
          <w:color w:val="7030A0"/>
          <w:sz w:val="32"/>
          <w:szCs w:val="32"/>
          <w:lang w:eastAsia="es-MX"/>
        </w:rPr>
      </w:pPr>
      <w:r>
        <w:rPr>
          <w:rFonts w:ascii="Maiandra GD" w:eastAsia="Times New Roman" w:hAnsi="Maiandra GD"/>
          <w:b/>
          <w:bCs/>
          <w:color w:val="7030A0"/>
          <w:sz w:val="32"/>
          <w:szCs w:val="32"/>
          <w:lang w:eastAsia="es-MX"/>
        </w:rPr>
        <w:t xml:space="preserve">BRASIL CLASICO </w:t>
      </w:r>
    </w:p>
    <w:p w14:paraId="5A35C142" w14:textId="77777777" w:rsidR="003F6063" w:rsidRPr="00897251" w:rsidRDefault="003F6063" w:rsidP="003F6063">
      <w:pPr>
        <w:ind w:left="426" w:right="310"/>
        <w:jc w:val="center"/>
        <w:rPr>
          <w:rFonts w:ascii="Maiandra GD" w:eastAsia="Times New Roman" w:hAnsi="Maiandra GD"/>
          <w:b/>
          <w:bCs/>
          <w:sz w:val="16"/>
          <w:szCs w:val="16"/>
          <w:lang w:eastAsia="es-MX"/>
        </w:rPr>
      </w:pPr>
    </w:p>
    <w:p w14:paraId="1515D689" w14:textId="0ECF9FE6" w:rsidR="003F6063" w:rsidRDefault="003F6063" w:rsidP="003F6063">
      <w:pPr>
        <w:ind w:left="426" w:right="310"/>
        <w:jc w:val="center"/>
        <w:rPr>
          <w:rFonts w:ascii="Maiandra GD" w:eastAsia="Times New Roman" w:hAnsi="Maiandra GD"/>
          <w:b/>
          <w:bCs/>
          <w:lang w:eastAsia="es-MX"/>
        </w:rPr>
      </w:pPr>
      <w:r w:rsidRPr="00924C6B">
        <w:rPr>
          <w:rFonts w:ascii="Maiandra GD" w:eastAsia="Times New Roman" w:hAnsi="Maiandra GD"/>
          <w:b/>
          <w:bCs/>
          <w:lang w:eastAsia="es-MX"/>
        </w:rPr>
        <w:t>0</w:t>
      </w:r>
      <w:r>
        <w:rPr>
          <w:rFonts w:ascii="Maiandra GD" w:eastAsia="Times New Roman" w:hAnsi="Maiandra GD"/>
          <w:b/>
          <w:bCs/>
          <w:lang w:eastAsia="es-MX"/>
        </w:rPr>
        <w:t>8</w:t>
      </w:r>
      <w:r w:rsidRPr="00924C6B">
        <w:rPr>
          <w:rFonts w:ascii="Maiandra GD" w:eastAsia="Times New Roman" w:hAnsi="Maiandra GD"/>
          <w:b/>
          <w:bCs/>
          <w:lang w:eastAsia="es-MX"/>
        </w:rPr>
        <w:t xml:space="preserve"> DIAS / 0</w:t>
      </w:r>
      <w:r>
        <w:rPr>
          <w:rFonts w:ascii="Maiandra GD" w:eastAsia="Times New Roman" w:hAnsi="Maiandra GD"/>
          <w:b/>
          <w:bCs/>
          <w:lang w:eastAsia="es-MX"/>
        </w:rPr>
        <w:t>7</w:t>
      </w:r>
      <w:r w:rsidRPr="00924C6B">
        <w:rPr>
          <w:rFonts w:ascii="Maiandra GD" w:eastAsia="Times New Roman" w:hAnsi="Maiandra GD"/>
          <w:b/>
          <w:bCs/>
          <w:lang w:eastAsia="es-MX"/>
        </w:rPr>
        <w:t xml:space="preserve"> NOCHES</w:t>
      </w:r>
      <w:r>
        <w:rPr>
          <w:rFonts w:ascii="Maiandra GD" w:eastAsia="Times New Roman" w:hAnsi="Maiandra GD"/>
          <w:b/>
          <w:bCs/>
          <w:lang w:eastAsia="es-MX"/>
        </w:rPr>
        <w:t xml:space="preserve"> - </w:t>
      </w:r>
      <w:r w:rsidRPr="007D7630">
        <w:rPr>
          <w:rFonts w:ascii="Maiandra GD" w:eastAsia="Times New Roman" w:hAnsi="Maiandra GD"/>
          <w:b/>
          <w:bCs/>
          <w:lang w:eastAsia="es-MX"/>
        </w:rPr>
        <w:t>SALIDAS DIARIAS</w:t>
      </w:r>
    </w:p>
    <w:p w14:paraId="01D3FD85" w14:textId="77777777" w:rsidR="003F6063" w:rsidRPr="00897251" w:rsidRDefault="003F6063" w:rsidP="003F6063">
      <w:pPr>
        <w:ind w:left="426" w:right="310"/>
        <w:jc w:val="center"/>
        <w:rPr>
          <w:rFonts w:ascii="Maiandra GD" w:eastAsia="Times New Roman" w:hAnsi="Maiandra GD"/>
          <w:b/>
          <w:bCs/>
          <w:sz w:val="16"/>
          <w:szCs w:val="16"/>
          <w:lang w:eastAsia="es-MX"/>
        </w:rPr>
      </w:pPr>
    </w:p>
    <w:p w14:paraId="3CB19030" w14:textId="77777777" w:rsidR="003F6063" w:rsidRDefault="003F6063" w:rsidP="003F6063">
      <w:pPr>
        <w:ind w:left="426" w:right="310"/>
        <w:jc w:val="center"/>
        <w:rPr>
          <w:rFonts w:ascii="Maiandra GD" w:eastAsia="Times New Roman" w:hAnsi="Maiandra GD"/>
          <w:b/>
          <w:bCs/>
          <w:lang w:eastAsia="es-MX"/>
        </w:rPr>
      </w:pPr>
      <w:r>
        <w:rPr>
          <w:rFonts w:ascii="Maiandra GD" w:eastAsia="Times New Roman" w:hAnsi="Maiandra GD"/>
          <w:b/>
          <w:bCs/>
          <w:lang w:eastAsia="es-MX"/>
        </w:rPr>
        <w:t xml:space="preserve">Recorriendo: Sao Paulo, Foz do </w:t>
      </w:r>
      <w:proofErr w:type="spellStart"/>
      <w:r>
        <w:rPr>
          <w:rFonts w:ascii="Maiandra GD" w:eastAsia="Times New Roman" w:hAnsi="Maiandra GD"/>
          <w:b/>
          <w:bCs/>
          <w:lang w:eastAsia="es-MX"/>
        </w:rPr>
        <w:t>Iguacu</w:t>
      </w:r>
      <w:proofErr w:type="spellEnd"/>
      <w:r>
        <w:rPr>
          <w:rFonts w:ascii="Maiandra GD" w:eastAsia="Times New Roman" w:hAnsi="Maiandra GD"/>
          <w:b/>
          <w:bCs/>
          <w:lang w:eastAsia="es-MX"/>
        </w:rPr>
        <w:t xml:space="preserve"> y Rio de Janeiro </w:t>
      </w:r>
    </w:p>
    <w:p w14:paraId="144D9077" w14:textId="4E35E7F6" w:rsidR="003F6063" w:rsidRDefault="003F6063" w:rsidP="003F6063">
      <w:pPr>
        <w:ind w:left="426" w:right="310"/>
        <w:jc w:val="both"/>
        <w:rPr>
          <w:rFonts w:ascii="Maiandra GD" w:eastAsia="Times New Roman" w:hAnsi="Maiandra GD" w:cs="Times New Roman"/>
          <w:lang w:eastAsia="es-MX"/>
        </w:rPr>
      </w:pPr>
    </w:p>
    <w:p w14:paraId="0510A50F" w14:textId="77777777" w:rsidR="003F6063" w:rsidRPr="007D7630" w:rsidRDefault="003F6063" w:rsidP="003F6063">
      <w:pPr>
        <w:ind w:left="426" w:right="310"/>
        <w:jc w:val="both"/>
        <w:rPr>
          <w:rFonts w:ascii="Maiandra GD" w:eastAsia="Times New Roman" w:hAnsi="Maiandra GD" w:cs="Times New Roman"/>
          <w:lang w:eastAsia="es-MX"/>
        </w:rPr>
      </w:pPr>
    </w:p>
    <w:p w14:paraId="7EABF16E"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t>DIA 0</w:t>
      </w:r>
      <w:r w:rsidRPr="009F4489">
        <w:rPr>
          <w:rFonts w:ascii="Maiandra GD" w:eastAsia="Calibri" w:hAnsi="Maiandra GD"/>
          <w:b/>
        </w:rPr>
        <w:t>1</w:t>
      </w:r>
      <w:r>
        <w:rPr>
          <w:rFonts w:ascii="Maiandra GD" w:eastAsia="Calibri" w:hAnsi="Maiandra GD"/>
          <w:b/>
        </w:rPr>
        <w:tab/>
      </w:r>
      <w:r>
        <w:rPr>
          <w:rFonts w:ascii="Maiandra GD" w:eastAsia="Calibri" w:hAnsi="Maiandra GD"/>
          <w:b/>
        </w:rPr>
        <w:tab/>
      </w:r>
      <w:r w:rsidRPr="009F4489">
        <w:rPr>
          <w:rFonts w:ascii="Maiandra GD" w:eastAsia="Calibri" w:hAnsi="Maiandra GD"/>
          <w:b/>
        </w:rPr>
        <w:t>SÃO PAULO</w:t>
      </w:r>
    </w:p>
    <w:p w14:paraId="2559FEC0"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Llegada al aeropuerto internacional de Sao Paulo, Recepción por nuestro personal y traslado al hotel seleccionado. Alojamiento.</w:t>
      </w:r>
    </w:p>
    <w:p w14:paraId="088ED3E9" w14:textId="77777777" w:rsidR="003F6063" w:rsidRPr="009F4489" w:rsidRDefault="003F6063" w:rsidP="003F6063">
      <w:pPr>
        <w:ind w:left="426" w:right="310"/>
        <w:jc w:val="both"/>
        <w:rPr>
          <w:rFonts w:ascii="Maiandra GD" w:eastAsia="Calibri" w:hAnsi="Maiandra GD"/>
        </w:rPr>
      </w:pPr>
    </w:p>
    <w:p w14:paraId="6A64420C" w14:textId="77777777" w:rsidR="003F6063" w:rsidRPr="009F4489" w:rsidRDefault="003F6063" w:rsidP="003F6063">
      <w:pPr>
        <w:ind w:left="426" w:right="310"/>
        <w:jc w:val="both"/>
        <w:rPr>
          <w:rFonts w:ascii="Maiandra GD" w:eastAsia="Calibri" w:hAnsi="Maiandra GD"/>
        </w:rPr>
      </w:pPr>
      <w:r>
        <w:rPr>
          <w:rFonts w:ascii="Maiandra GD" w:eastAsia="Calibri" w:hAnsi="Maiandra GD"/>
          <w:b/>
        </w:rPr>
        <w:t>DIA 0</w:t>
      </w:r>
      <w:r w:rsidRPr="009F4489">
        <w:rPr>
          <w:rFonts w:ascii="Maiandra GD" w:eastAsia="Calibri" w:hAnsi="Maiandra GD"/>
          <w:b/>
        </w:rPr>
        <w:t>2</w:t>
      </w:r>
      <w:r>
        <w:rPr>
          <w:rFonts w:ascii="Maiandra GD" w:eastAsia="Calibri" w:hAnsi="Maiandra GD"/>
          <w:b/>
        </w:rPr>
        <w:tab/>
      </w:r>
      <w:r>
        <w:rPr>
          <w:rFonts w:ascii="Maiandra GD" w:eastAsia="Calibri" w:hAnsi="Maiandra GD"/>
          <w:b/>
        </w:rPr>
        <w:tab/>
      </w:r>
      <w:r w:rsidRPr="009F4489">
        <w:rPr>
          <w:rFonts w:ascii="Maiandra GD" w:eastAsia="Calibri" w:hAnsi="Maiandra GD"/>
          <w:b/>
        </w:rPr>
        <w:t>SÃO PAULO</w:t>
      </w:r>
    </w:p>
    <w:p w14:paraId="2346AD3D" w14:textId="77777777" w:rsidR="003F6063" w:rsidRPr="009F4489" w:rsidRDefault="003F6063" w:rsidP="003F6063">
      <w:pPr>
        <w:ind w:left="426" w:right="310"/>
        <w:jc w:val="both"/>
        <w:rPr>
          <w:rFonts w:ascii="Maiandra GD" w:eastAsia="Calibri" w:hAnsi="Maiandra GD"/>
          <w:b/>
        </w:rPr>
      </w:pPr>
      <w:r w:rsidRPr="009F4489">
        <w:rPr>
          <w:rFonts w:ascii="Maiandra GD" w:eastAsia="Calibri" w:hAnsi="Maiandra GD"/>
        </w:rPr>
        <w:t>Desayuno buffet en el hotel. Hoy conoceremos São Paulo en un tour privado visitando los atractivos más importantes de la ciudad y conociendo sobre algunos de los secretos de São Paulo. Pasearemos por los lugares más tradicionales de la ciudad, empezando por la estación de tren “</w:t>
      </w:r>
      <w:proofErr w:type="spellStart"/>
      <w:r w:rsidRPr="009F4489">
        <w:rPr>
          <w:rFonts w:ascii="Maiandra GD" w:eastAsia="Calibri" w:hAnsi="Maiandra GD"/>
        </w:rPr>
        <w:t>Estação</w:t>
      </w:r>
      <w:proofErr w:type="spellEnd"/>
      <w:r w:rsidRPr="009F4489">
        <w:rPr>
          <w:rFonts w:ascii="Maiandra GD" w:eastAsia="Calibri" w:hAnsi="Maiandra GD"/>
        </w:rPr>
        <w:t xml:space="preserve"> da Luz”, inaugurada en 1867 y conocida por su belleza arquitectónica. Luego seguiremos al “</w:t>
      </w:r>
      <w:proofErr w:type="spellStart"/>
      <w:r w:rsidRPr="009F4489">
        <w:rPr>
          <w:rFonts w:ascii="Maiandra GD" w:eastAsia="Calibri" w:hAnsi="Maiandra GD"/>
        </w:rPr>
        <w:t>Terraço</w:t>
      </w:r>
      <w:proofErr w:type="spellEnd"/>
      <w:r w:rsidRPr="009F4489">
        <w:rPr>
          <w:rFonts w:ascii="Maiandra GD" w:eastAsia="Calibri" w:hAnsi="Maiandra GD"/>
        </w:rPr>
        <w:t xml:space="preserve"> Italia”, uno de los edificios más bellos del centro antiguo; al Teatro Municipal, el Edificio </w:t>
      </w:r>
      <w:proofErr w:type="spellStart"/>
      <w:r w:rsidRPr="009F4489">
        <w:rPr>
          <w:rFonts w:ascii="Maiandra GD" w:eastAsia="Calibri" w:hAnsi="Maiandra GD"/>
        </w:rPr>
        <w:t>Banespa</w:t>
      </w:r>
      <w:proofErr w:type="spellEnd"/>
      <w:r w:rsidRPr="009F4489">
        <w:rPr>
          <w:rFonts w:ascii="Maiandra GD" w:eastAsia="Calibri" w:hAnsi="Maiandra GD"/>
        </w:rPr>
        <w:t xml:space="preserve">, el patio del colegio y la Catedral da Sé. El tour sigue por el barrio de </w:t>
      </w:r>
      <w:proofErr w:type="spellStart"/>
      <w:r w:rsidRPr="009F4489">
        <w:rPr>
          <w:rFonts w:ascii="Maiandra GD" w:eastAsia="Calibri" w:hAnsi="Maiandra GD"/>
        </w:rPr>
        <w:t>Liberdade</w:t>
      </w:r>
      <w:proofErr w:type="spellEnd"/>
      <w:r w:rsidRPr="009F4489">
        <w:rPr>
          <w:rFonts w:ascii="Maiandra GD" w:eastAsia="Calibri" w:hAnsi="Maiandra GD"/>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9F4489">
        <w:rPr>
          <w:rFonts w:ascii="Maiandra GD" w:eastAsia="Calibri" w:hAnsi="Maiandra GD"/>
        </w:rPr>
        <w:t>Ibirapuera</w:t>
      </w:r>
      <w:proofErr w:type="spellEnd"/>
      <w:r w:rsidRPr="009F4489">
        <w:rPr>
          <w:rFonts w:ascii="Maiandra GD" w:eastAsia="Calibri" w:hAnsi="Maiandra GD"/>
        </w:rPr>
        <w:t xml:space="preserve">, inaugurado en 1954 y considerado uno de los parques más importantes de la ciudad. Regreso al hotel. Resto del día libre. Alojamiento. </w:t>
      </w:r>
    </w:p>
    <w:p w14:paraId="6970BFB2" w14:textId="77777777" w:rsidR="003F6063" w:rsidRPr="009F4489" w:rsidRDefault="003F6063" w:rsidP="003F6063">
      <w:pPr>
        <w:ind w:left="426" w:right="310"/>
        <w:jc w:val="both"/>
        <w:rPr>
          <w:rFonts w:ascii="Maiandra GD" w:eastAsia="Calibri" w:hAnsi="Maiandra GD"/>
        </w:rPr>
      </w:pPr>
    </w:p>
    <w:p w14:paraId="2576F4E5"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t>DIA 0</w:t>
      </w:r>
      <w:r w:rsidRPr="009F4489">
        <w:rPr>
          <w:rFonts w:ascii="Maiandra GD" w:eastAsia="Calibri" w:hAnsi="Maiandra GD"/>
          <w:b/>
        </w:rPr>
        <w:t xml:space="preserve">3 </w:t>
      </w:r>
      <w:r>
        <w:rPr>
          <w:rFonts w:ascii="Maiandra GD" w:eastAsia="Calibri" w:hAnsi="Maiandra GD"/>
          <w:b/>
        </w:rPr>
        <w:tab/>
      </w:r>
      <w:r w:rsidRPr="009F4489">
        <w:rPr>
          <w:rFonts w:ascii="Maiandra GD" w:eastAsia="Calibri" w:hAnsi="Maiandra GD"/>
          <w:b/>
        </w:rPr>
        <w:t>SÃO PAULO – FOZ DO IGUAÇU</w:t>
      </w:r>
    </w:p>
    <w:p w14:paraId="5F9DB7E0"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 xml:space="preserve">Desayuno buffet servido en el restaurante del hotel. Traslado al aeropuerto de São Paulo. Llegada al aeropuerto internacional de Foz do </w:t>
      </w:r>
      <w:proofErr w:type="spellStart"/>
      <w:r w:rsidRPr="009F4489">
        <w:rPr>
          <w:rFonts w:ascii="Maiandra GD" w:eastAsia="Calibri" w:hAnsi="Maiandra GD"/>
        </w:rPr>
        <w:t>Iguaçu</w:t>
      </w:r>
      <w:proofErr w:type="spellEnd"/>
      <w:r w:rsidRPr="009F4489">
        <w:rPr>
          <w:rFonts w:ascii="Maiandra GD" w:eastAsia="Calibri" w:hAnsi="Maiandra GD"/>
        </w:rPr>
        <w:t xml:space="preserve">. Recepción por nuestro personal y traslado regular al hotel seleccionado. Por la noche recomendamos un tour opcional </w:t>
      </w:r>
      <w:proofErr w:type="spellStart"/>
      <w:r w:rsidRPr="009F4489">
        <w:rPr>
          <w:rFonts w:ascii="Maiandra GD" w:eastAsia="Calibri" w:hAnsi="Maiandra GD"/>
        </w:rPr>
        <w:t>Rafain</w:t>
      </w:r>
      <w:proofErr w:type="spellEnd"/>
      <w:r w:rsidRPr="009F4489">
        <w:rPr>
          <w:rFonts w:ascii="Maiandra GD" w:eastAsia="Calibri" w:hAnsi="Maiandra GD"/>
        </w:rPr>
        <w:t xml:space="preserve"> Cena Show. Alojamiento.</w:t>
      </w:r>
    </w:p>
    <w:p w14:paraId="40A3FF8A" w14:textId="77777777" w:rsidR="003F6063" w:rsidRPr="009F4489" w:rsidRDefault="003F6063" w:rsidP="003F6063">
      <w:pPr>
        <w:ind w:left="426" w:right="310"/>
        <w:jc w:val="both"/>
        <w:rPr>
          <w:rFonts w:ascii="Maiandra GD" w:eastAsia="Calibri" w:hAnsi="Maiandra GD"/>
        </w:rPr>
      </w:pPr>
    </w:p>
    <w:p w14:paraId="6E8F31F0"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t>DIA 0</w:t>
      </w:r>
      <w:r w:rsidRPr="009F4489">
        <w:rPr>
          <w:rFonts w:ascii="Maiandra GD" w:eastAsia="Calibri" w:hAnsi="Maiandra GD"/>
          <w:b/>
        </w:rPr>
        <w:t>4</w:t>
      </w:r>
      <w:r>
        <w:rPr>
          <w:rFonts w:ascii="Maiandra GD" w:eastAsia="Calibri" w:hAnsi="Maiandra GD"/>
          <w:b/>
        </w:rPr>
        <w:tab/>
      </w:r>
      <w:r>
        <w:rPr>
          <w:rFonts w:ascii="Maiandra GD" w:eastAsia="Calibri" w:hAnsi="Maiandra GD"/>
          <w:b/>
        </w:rPr>
        <w:tab/>
      </w:r>
      <w:r w:rsidRPr="009F4489">
        <w:rPr>
          <w:rFonts w:ascii="Maiandra GD" w:eastAsia="Calibri" w:hAnsi="Maiandra GD"/>
          <w:b/>
        </w:rPr>
        <w:t>FOZ DO IGUAÇU</w:t>
      </w:r>
    </w:p>
    <w:p w14:paraId="067BB81B"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 xml:space="preserve">Desayuno servido en el restaurante del hotel.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w:t>
      </w:r>
      <w:r w:rsidRPr="0084139C">
        <w:rPr>
          <w:rFonts w:ascii="Maiandra GD" w:eastAsia="Calibri" w:hAnsi="Maiandra GD"/>
          <w:color w:val="7030A0"/>
        </w:rPr>
        <w:t xml:space="preserve">tour opcional </w:t>
      </w:r>
      <w:r w:rsidRPr="009F4489">
        <w:rPr>
          <w:rFonts w:ascii="Maiandra GD" w:eastAsia="Calibri" w:hAnsi="Maiandra GD"/>
        </w:rPr>
        <w:t>la experiencia Macuco Safari o un paseo por el parque de las aves.  Regreso al hotel. Alojamiento.</w:t>
      </w:r>
    </w:p>
    <w:p w14:paraId="53529749" w14:textId="77777777" w:rsidR="003F6063" w:rsidRPr="009F4489" w:rsidRDefault="003F6063" w:rsidP="003F6063">
      <w:pPr>
        <w:ind w:left="426" w:right="310"/>
        <w:jc w:val="both"/>
        <w:rPr>
          <w:rFonts w:ascii="Maiandra GD" w:eastAsia="Calibri" w:hAnsi="Maiandra GD"/>
          <w:b/>
        </w:rPr>
      </w:pPr>
    </w:p>
    <w:p w14:paraId="22829D32"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lastRenderedPageBreak/>
        <w:t>DIA 0</w:t>
      </w:r>
      <w:r w:rsidRPr="009F4489">
        <w:rPr>
          <w:rFonts w:ascii="Maiandra GD" w:eastAsia="Calibri" w:hAnsi="Maiandra GD"/>
          <w:b/>
        </w:rPr>
        <w:t>5</w:t>
      </w:r>
      <w:r>
        <w:rPr>
          <w:rFonts w:ascii="Maiandra GD" w:eastAsia="Calibri" w:hAnsi="Maiandra GD"/>
          <w:b/>
        </w:rPr>
        <w:tab/>
      </w:r>
      <w:r>
        <w:rPr>
          <w:rFonts w:ascii="Maiandra GD" w:eastAsia="Calibri" w:hAnsi="Maiandra GD"/>
          <w:b/>
        </w:rPr>
        <w:tab/>
      </w:r>
      <w:r w:rsidRPr="009F4489">
        <w:rPr>
          <w:rFonts w:ascii="Maiandra GD" w:eastAsia="Calibri" w:hAnsi="Maiandra GD"/>
          <w:b/>
        </w:rPr>
        <w:t xml:space="preserve">FOZ DO IGUAÇU </w:t>
      </w:r>
      <w:r>
        <w:rPr>
          <w:rFonts w:ascii="Maiandra GD" w:eastAsia="Calibri" w:hAnsi="Maiandra GD"/>
          <w:b/>
        </w:rPr>
        <w:t>- RIO DE JANEIRO</w:t>
      </w:r>
    </w:p>
    <w:p w14:paraId="07D53A32"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 xml:space="preserve">Desayuno buffet servido en el restaurante del hotel. Traslado regular al aeropuerto de Foz do </w:t>
      </w:r>
      <w:proofErr w:type="spellStart"/>
      <w:r w:rsidRPr="009F4489">
        <w:rPr>
          <w:rFonts w:ascii="Maiandra GD" w:eastAsia="Calibri" w:hAnsi="Maiandra GD"/>
        </w:rPr>
        <w:t>Iguaçu</w:t>
      </w:r>
      <w:proofErr w:type="spellEnd"/>
      <w:r w:rsidRPr="009F4489">
        <w:rPr>
          <w:rFonts w:ascii="Maiandra GD" w:eastAsia="Calibri" w:hAnsi="Maiandra GD"/>
        </w:rPr>
        <w:t xml:space="preserve"> (IGU). Llegada al aeropuerto internacional de Río de Janeiro (GIG). Recepción por nuestro personal y traslado al hotel seleccionado. Resto del día libre. Alojamiento.</w:t>
      </w:r>
    </w:p>
    <w:p w14:paraId="1A263807" w14:textId="77777777" w:rsidR="003F6063" w:rsidRPr="009F4489" w:rsidRDefault="003F6063" w:rsidP="003F6063">
      <w:pPr>
        <w:ind w:left="426" w:right="310"/>
        <w:jc w:val="both"/>
        <w:rPr>
          <w:rFonts w:ascii="Maiandra GD" w:eastAsia="Calibri" w:hAnsi="Maiandra GD"/>
        </w:rPr>
      </w:pPr>
    </w:p>
    <w:p w14:paraId="4740304C"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t>DIA 06</w:t>
      </w:r>
      <w:r>
        <w:rPr>
          <w:rFonts w:ascii="Maiandra GD" w:eastAsia="Calibri" w:hAnsi="Maiandra GD"/>
          <w:b/>
        </w:rPr>
        <w:tab/>
      </w:r>
      <w:r>
        <w:rPr>
          <w:rFonts w:ascii="Maiandra GD" w:eastAsia="Calibri" w:hAnsi="Maiandra GD"/>
          <w:b/>
        </w:rPr>
        <w:tab/>
      </w:r>
      <w:r w:rsidRPr="009F4489">
        <w:rPr>
          <w:rFonts w:ascii="Maiandra GD" w:eastAsia="Calibri" w:hAnsi="Maiandra GD"/>
          <w:b/>
        </w:rPr>
        <w:t>RIO DE JANEIRO</w:t>
      </w:r>
    </w:p>
    <w:p w14:paraId="04899F97"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 xml:space="preserve">Desayuno buffet servido en el restaurante del hotel. Hoy realizaremos un </w:t>
      </w:r>
      <w:r w:rsidRPr="0084139C">
        <w:rPr>
          <w:rFonts w:ascii="Maiandra GD" w:eastAsia="Calibri" w:hAnsi="Maiandra GD"/>
          <w:b/>
          <w:bCs/>
        </w:rPr>
        <w:t>City Tour completo</w:t>
      </w:r>
      <w:r>
        <w:rPr>
          <w:rFonts w:ascii="Maiandra GD" w:eastAsia="Calibri" w:hAnsi="Maiandra GD"/>
        </w:rPr>
        <w:t>, s</w:t>
      </w:r>
      <w:r w:rsidRPr="009F4489">
        <w:rPr>
          <w:rFonts w:ascii="Maiandra GD" w:eastAsia="Calibri" w:hAnsi="Maiandra GD"/>
        </w:rPr>
        <w:t xml:space="preserve">alida del hotel para visitar los monumentos más famosos de la ciudad y contemplar la belleza natural de Río de Janeiro desde lo alto de Corcovado. Luego de en un recorrido panorámico llegamos al punto para subir a Corcovado en </w:t>
      </w:r>
      <w:proofErr w:type="spellStart"/>
      <w:r w:rsidRPr="009F4489">
        <w:rPr>
          <w:rFonts w:ascii="Maiandra GD" w:eastAsia="Calibri" w:hAnsi="Maiandra GD"/>
        </w:rPr>
        <w:t>van</w:t>
      </w:r>
      <w:proofErr w:type="spellEnd"/>
      <w:r w:rsidRPr="009F4489">
        <w:rPr>
          <w:rFonts w:ascii="Maiandra GD" w:eastAsia="Calibri" w:hAnsi="Maiandra GD"/>
        </w:rPr>
        <w:t>. Al llegar a la cima, se puede disfrutar de una vista panorámica e increíble de la "Ciudad Maravillosa". Este tour también incluye un recorrido panorámico de la ciudad a través del</w:t>
      </w:r>
      <w:r>
        <w:rPr>
          <w:rFonts w:ascii="Maiandra GD" w:eastAsia="Calibri" w:hAnsi="Maiandra GD"/>
        </w:rPr>
        <w:t xml:space="preserve"> </w:t>
      </w:r>
      <w:proofErr w:type="spellStart"/>
      <w:r w:rsidRPr="009F4489">
        <w:rPr>
          <w:rFonts w:ascii="Maiandra GD" w:eastAsia="Calibri" w:hAnsi="Maiandra GD"/>
        </w:rPr>
        <w:t>Sambódromo</w:t>
      </w:r>
      <w:proofErr w:type="spellEnd"/>
      <w:r w:rsidRPr="009F4489">
        <w:rPr>
          <w:rFonts w:ascii="Maiandra GD" w:eastAsia="Calibri" w:hAnsi="Maiandra GD"/>
        </w:rPr>
        <w:t xml:space="preserve"> (Vista Panorámica), la Catedral, el </w:t>
      </w:r>
      <w:proofErr w:type="spellStart"/>
      <w:r w:rsidRPr="009F4489">
        <w:rPr>
          <w:rFonts w:ascii="Maiandra GD" w:eastAsia="Calibri" w:hAnsi="Maiandra GD"/>
        </w:rPr>
        <w:t>Maracanã</w:t>
      </w:r>
      <w:proofErr w:type="spellEnd"/>
      <w:r w:rsidRPr="009F4489">
        <w:rPr>
          <w:rFonts w:ascii="Maiandra GD" w:eastAsia="Calibri" w:hAnsi="Maiandra GD"/>
        </w:rPr>
        <w:t xml:space="preserve"> (Vista Panorámica) y la Escalera de </w:t>
      </w:r>
      <w:proofErr w:type="spellStart"/>
      <w:r w:rsidRPr="009F4489">
        <w:rPr>
          <w:rFonts w:ascii="Maiandra GD" w:eastAsia="Calibri" w:hAnsi="Maiandra GD"/>
        </w:rPr>
        <w:t>Selarón</w:t>
      </w:r>
      <w:proofErr w:type="spellEnd"/>
      <w:r w:rsidRPr="009F4489">
        <w:rPr>
          <w:rFonts w:ascii="Maiandra GD" w:eastAsia="Calibri" w:hAnsi="Maiandra GD"/>
        </w:rPr>
        <w:t>.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14:paraId="2EBC1E60" w14:textId="77777777" w:rsidR="003F6063" w:rsidRPr="009F4489" w:rsidRDefault="003F6063" w:rsidP="003F6063">
      <w:pPr>
        <w:ind w:left="426" w:right="310"/>
        <w:jc w:val="both"/>
        <w:rPr>
          <w:rFonts w:ascii="Maiandra GD" w:eastAsia="Calibri" w:hAnsi="Maiandra GD"/>
        </w:rPr>
      </w:pPr>
    </w:p>
    <w:p w14:paraId="01E61D66"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t>DIA 0</w:t>
      </w:r>
      <w:r w:rsidRPr="009F4489">
        <w:rPr>
          <w:rFonts w:ascii="Maiandra GD" w:eastAsia="Calibri" w:hAnsi="Maiandra GD"/>
          <w:b/>
        </w:rPr>
        <w:t>7</w:t>
      </w:r>
      <w:r>
        <w:rPr>
          <w:rFonts w:ascii="Maiandra GD" w:eastAsia="Calibri" w:hAnsi="Maiandra GD"/>
          <w:b/>
        </w:rPr>
        <w:tab/>
      </w:r>
      <w:r>
        <w:rPr>
          <w:rFonts w:ascii="Maiandra GD" w:eastAsia="Calibri" w:hAnsi="Maiandra GD"/>
          <w:b/>
        </w:rPr>
        <w:tab/>
      </w:r>
      <w:r w:rsidRPr="009F4489">
        <w:rPr>
          <w:rFonts w:ascii="Maiandra GD" w:eastAsia="Calibri" w:hAnsi="Maiandra GD"/>
          <w:b/>
        </w:rPr>
        <w:t>RIO DE JANEIRO</w:t>
      </w:r>
    </w:p>
    <w:p w14:paraId="74028155"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 xml:space="preserve">Desayuno buffet servido en el restaurante del hotel. </w:t>
      </w:r>
      <w:r w:rsidRPr="0084139C">
        <w:rPr>
          <w:rFonts w:ascii="Maiandra GD" w:eastAsia="Calibri" w:hAnsi="Maiandra GD"/>
          <w:b/>
          <w:bCs/>
        </w:rPr>
        <w:t>Día libre</w:t>
      </w:r>
      <w:r w:rsidRPr="009F4489">
        <w:rPr>
          <w:rFonts w:ascii="Maiandra GD" w:eastAsia="Calibri" w:hAnsi="Maiandra GD"/>
        </w:rPr>
        <w:t xml:space="preserve">. Como </w:t>
      </w:r>
      <w:r w:rsidRPr="0084139C">
        <w:rPr>
          <w:rFonts w:ascii="Maiandra GD" w:eastAsia="Calibri" w:hAnsi="Maiandra GD"/>
          <w:color w:val="7030A0"/>
        </w:rPr>
        <w:t xml:space="preserve">tour opcional </w:t>
      </w:r>
      <w:r w:rsidRPr="009F4489">
        <w:rPr>
          <w:rFonts w:ascii="Maiandra GD" w:eastAsia="Calibri" w:hAnsi="Maiandra GD"/>
        </w:rPr>
        <w:t xml:space="preserve">recomendamos conocer sobre la historia de Río de Janeiro y Brasil en un paseo a la ciudad Imperial de </w:t>
      </w:r>
      <w:proofErr w:type="spellStart"/>
      <w:r w:rsidRPr="009F4489">
        <w:rPr>
          <w:rFonts w:ascii="Maiandra GD" w:eastAsia="Calibri" w:hAnsi="Maiandra GD"/>
        </w:rPr>
        <w:t>Petrópolis</w:t>
      </w:r>
      <w:proofErr w:type="spellEnd"/>
      <w:r w:rsidRPr="009F4489">
        <w:rPr>
          <w:rFonts w:ascii="Maiandra GD" w:eastAsia="Calibri" w:hAnsi="Maiandra GD"/>
        </w:rPr>
        <w:t xml:space="preserve">, Realizar un </w:t>
      </w:r>
      <w:proofErr w:type="spellStart"/>
      <w:r w:rsidRPr="009F4489">
        <w:rPr>
          <w:rFonts w:ascii="Maiandra GD" w:eastAsia="Calibri" w:hAnsi="Maiandra GD"/>
        </w:rPr>
        <w:t>city</w:t>
      </w:r>
      <w:proofErr w:type="spellEnd"/>
      <w:r w:rsidRPr="009F4489">
        <w:rPr>
          <w:rFonts w:ascii="Maiandra GD" w:eastAsia="Calibri" w:hAnsi="Maiandra GD"/>
        </w:rPr>
        <w:t xml:space="preserve"> tour a pie por el centro de Río de Janeiro, un paseo educativo por una Favela, conocer la naturaleza del Jardín Botánico y la floresta de </w:t>
      </w:r>
      <w:proofErr w:type="spellStart"/>
      <w:r w:rsidRPr="009F4489">
        <w:rPr>
          <w:rFonts w:ascii="Maiandra GD" w:eastAsia="Calibri" w:hAnsi="Maiandra GD"/>
        </w:rPr>
        <w:t>tijuca</w:t>
      </w:r>
      <w:proofErr w:type="spellEnd"/>
      <w:r w:rsidRPr="009F4489">
        <w:rPr>
          <w:rFonts w:ascii="Maiandra GD" w:eastAsia="Calibri" w:hAnsi="Maiandra GD"/>
        </w:rPr>
        <w:t xml:space="preserve"> o un tour por los nuevos atractivos de la ciudad. Noche libre. Alojamiento.</w:t>
      </w:r>
    </w:p>
    <w:p w14:paraId="1F288B53" w14:textId="77777777" w:rsidR="003F6063" w:rsidRPr="009F4489" w:rsidRDefault="003F6063" w:rsidP="003F6063">
      <w:pPr>
        <w:ind w:left="426" w:right="310"/>
        <w:jc w:val="both"/>
        <w:rPr>
          <w:rFonts w:ascii="Maiandra GD" w:eastAsia="Calibri" w:hAnsi="Maiandra GD"/>
          <w:b/>
        </w:rPr>
      </w:pPr>
    </w:p>
    <w:p w14:paraId="7175B9DA" w14:textId="77777777" w:rsidR="003F6063" w:rsidRPr="009F4489" w:rsidRDefault="003F6063" w:rsidP="003F6063">
      <w:pPr>
        <w:ind w:left="426" w:right="310"/>
        <w:jc w:val="both"/>
        <w:rPr>
          <w:rFonts w:ascii="Maiandra GD" w:eastAsia="Calibri" w:hAnsi="Maiandra GD"/>
          <w:b/>
        </w:rPr>
      </w:pPr>
      <w:r>
        <w:rPr>
          <w:rFonts w:ascii="Maiandra GD" w:eastAsia="Calibri" w:hAnsi="Maiandra GD"/>
          <w:b/>
        </w:rPr>
        <w:t>DIA 08</w:t>
      </w:r>
      <w:r>
        <w:rPr>
          <w:rFonts w:ascii="Maiandra GD" w:eastAsia="Calibri" w:hAnsi="Maiandra GD"/>
          <w:b/>
        </w:rPr>
        <w:tab/>
      </w:r>
      <w:r>
        <w:rPr>
          <w:rFonts w:ascii="Maiandra GD" w:eastAsia="Calibri" w:hAnsi="Maiandra GD"/>
          <w:b/>
        </w:rPr>
        <w:tab/>
      </w:r>
      <w:r w:rsidRPr="009F4489">
        <w:rPr>
          <w:rFonts w:ascii="Maiandra GD" w:eastAsia="Calibri" w:hAnsi="Maiandra GD"/>
          <w:b/>
        </w:rPr>
        <w:t xml:space="preserve">RIO DE JANEIRO </w:t>
      </w:r>
    </w:p>
    <w:p w14:paraId="4C67E412" w14:textId="77777777" w:rsidR="003F6063" w:rsidRPr="009F4489" w:rsidRDefault="003F6063" w:rsidP="003F6063">
      <w:pPr>
        <w:ind w:left="426" w:right="310"/>
        <w:jc w:val="both"/>
        <w:rPr>
          <w:rFonts w:ascii="Maiandra GD" w:eastAsia="Calibri" w:hAnsi="Maiandra GD"/>
        </w:rPr>
      </w:pPr>
      <w:r w:rsidRPr="009F4489">
        <w:rPr>
          <w:rFonts w:ascii="Maiandra GD" w:eastAsia="Calibri" w:hAnsi="Maiandra GD"/>
        </w:rPr>
        <w:t xml:space="preserve">Desayuno buffet servido en el restaurante del hotel. Traslado al aeropuerto de Río de Janeiro. </w:t>
      </w:r>
    </w:p>
    <w:p w14:paraId="48A55464" w14:textId="77777777" w:rsidR="003F6063" w:rsidRPr="007D7630" w:rsidRDefault="003F6063" w:rsidP="003F6063">
      <w:pPr>
        <w:ind w:left="426" w:right="310"/>
        <w:jc w:val="both"/>
        <w:rPr>
          <w:rFonts w:ascii="Maiandra GD" w:eastAsia="Times New Roman" w:hAnsi="Maiandra GD" w:cs="Times New Roman"/>
          <w:lang w:eastAsia="es-MX"/>
        </w:rPr>
      </w:pPr>
    </w:p>
    <w:p w14:paraId="09A34F9B" w14:textId="77777777" w:rsidR="003F6063" w:rsidRPr="00924C6B" w:rsidRDefault="003F6063" w:rsidP="003F6063">
      <w:pPr>
        <w:ind w:left="426" w:right="310"/>
        <w:jc w:val="right"/>
        <w:rPr>
          <w:rFonts w:ascii="Maiandra GD" w:eastAsia="Times New Roman" w:hAnsi="Maiandra GD"/>
          <w:b/>
          <w:bCs/>
          <w:lang w:eastAsia="es-MX"/>
        </w:rPr>
      </w:pPr>
      <w:r w:rsidRPr="00924C6B">
        <w:rPr>
          <w:rFonts w:ascii="Maiandra GD" w:eastAsia="Times New Roman" w:hAnsi="Maiandra GD"/>
          <w:b/>
          <w:bCs/>
          <w:lang w:eastAsia="es-MX"/>
        </w:rPr>
        <w:t>FIN DE NUESTROS SERVICIOS…</w:t>
      </w:r>
    </w:p>
    <w:p w14:paraId="5931A787" w14:textId="6A98D802" w:rsidR="003F6063" w:rsidRDefault="003F6063" w:rsidP="003F6063">
      <w:pPr>
        <w:ind w:left="426" w:right="310"/>
        <w:jc w:val="both"/>
        <w:rPr>
          <w:rFonts w:ascii="Maiandra GD" w:eastAsia="Times New Roman" w:hAnsi="Maiandra GD"/>
          <w:b/>
          <w:bCs/>
          <w:lang w:eastAsia="es-MX"/>
        </w:rPr>
      </w:pPr>
    </w:p>
    <w:p w14:paraId="04A3C156" w14:textId="193CB658" w:rsidR="003F6063" w:rsidRDefault="003F6063" w:rsidP="003F6063">
      <w:pPr>
        <w:ind w:left="426" w:right="310"/>
        <w:jc w:val="both"/>
        <w:rPr>
          <w:rFonts w:ascii="Maiandra GD" w:eastAsia="Times New Roman" w:hAnsi="Maiandra GD"/>
          <w:b/>
          <w:bCs/>
          <w:lang w:eastAsia="es-MX"/>
        </w:rPr>
      </w:pPr>
    </w:p>
    <w:p w14:paraId="492C06FD" w14:textId="3914FA84" w:rsidR="003F6063" w:rsidRDefault="003F6063" w:rsidP="003F6063">
      <w:pPr>
        <w:ind w:left="426" w:right="310"/>
        <w:jc w:val="both"/>
        <w:rPr>
          <w:rFonts w:ascii="Maiandra GD" w:eastAsia="Times New Roman" w:hAnsi="Maiandra GD"/>
          <w:b/>
          <w:bCs/>
          <w:lang w:eastAsia="es-MX"/>
        </w:rPr>
      </w:pPr>
    </w:p>
    <w:p w14:paraId="74DB754A" w14:textId="222F81D5" w:rsidR="003F6063" w:rsidRDefault="003F6063" w:rsidP="003F6063">
      <w:pPr>
        <w:ind w:left="426" w:right="310"/>
        <w:jc w:val="both"/>
        <w:rPr>
          <w:rFonts w:ascii="Maiandra GD" w:eastAsia="Times New Roman" w:hAnsi="Maiandra GD"/>
          <w:b/>
          <w:bCs/>
          <w:lang w:eastAsia="es-MX"/>
        </w:rPr>
      </w:pPr>
    </w:p>
    <w:p w14:paraId="13949C3A" w14:textId="473A1A5D" w:rsidR="003F6063" w:rsidRDefault="003F6063" w:rsidP="003F6063">
      <w:pPr>
        <w:ind w:left="426" w:right="310"/>
        <w:jc w:val="both"/>
        <w:rPr>
          <w:rFonts w:ascii="Maiandra GD" w:eastAsia="Times New Roman" w:hAnsi="Maiandra GD"/>
          <w:b/>
          <w:bCs/>
          <w:lang w:eastAsia="es-MX"/>
        </w:rPr>
      </w:pPr>
    </w:p>
    <w:p w14:paraId="1B122B98" w14:textId="231F167A" w:rsidR="003F6063" w:rsidRDefault="003F6063" w:rsidP="003F6063">
      <w:pPr>
        <w:ind w:left="426" w:right="310"/>
        <w:jc w:val="both"/>
        <w:rPr>
          <w:rFonts w:ascii="Maiandra GD" w:eastAsia="Times New Roman" w:hAnsi="Maiandra GD"/>
          <w:b/>
          <w:bCs/>
          <w:lang w:eastAsia="es-MX"/>
        </w:rPr>
      </w:pPr>
    </w:p>
    <w:p w14:paraId="7AADF8E5" w14:textId="7F325A54" w:rsidR="003F6063" w:rsidRDefault="003F6063" w:rsidP="003F6063">
      <w:pPr>
        <w:ind w:left="426" w:right="310"/>
        <w:jc w:val="both"/>
        <w:rPr>
          <w:rFonts w:ascii="Maiandra GD" w:eastAsia="Times New Roman" w:hAnsi="Maiandra GD"/>
          <w:b/>
          <w:bCs/>
          <w:lang w:eastAsia="es-MX"/>
        </w:rPr>
      </w:pPr>
    </w:p>
    <w:p w14:paraId="49C05382" w14:textId="725079F7" w:rsidR="003F6063" w:rsidRDefault="003F6063" w:rsidP="003F6063">
      <w:pPr>
        <w:ind w:left="426" w:right="310"/>
        <w:jc w:val="both"/>
        <w:rPr>
          <w:rFonts w:ascii="Maiandra GD" w:eastAsia="Times New Roman" w:hAnsi="Maiandra GD"/>
          <w:b/>
          <w:bCs/>
          <w:lang w:eastAsia="es-MX"/>
        </w:rPr>
      </w:pPr>
    </w:p>
    <w:p w14:paraId="1463ED79" w14:textId="5899EE6E" w:rsidR="003F6063" w:rsidRDefault="003F6063" w:rsidP="003F6063">
      <w:pPr>
        <w:ind w:left="426" w:right="310"/>
        <w:jc w:val="both"/>
        <w:rPr>
          <w:rFonts w:ascii="Maiandra GD" w:eastAsia="Times New Roman" w:hAnsi="Maiandra GD"/>
          <w:b/>
          <w:bCs/>
          <w:lang w:eastAsia="es-MX"/>
        </w:rPr>
      </w:pPr>
    </w:p>
    <w:p w14:paraId="245CEA00" w14:textId="1B89B507" w:rsidR="003F6063" w:rsidRDefault="003F6063" w:rsidP="003F6063">
      <w:pPr>
        <w:ind w:left="426" w:right="310"/>
        <w:jc w:val="both"/>
        <w:rPr>
          <w:rFonts w:ascii="Maiandra GD" w:eastAsia="Times New Roman" w:hAnsi="Maiandra GD"/>
          <w:b/>
          <w:bCs/>
          <w:lang w:eastAsia="es-MX"/>
        </w:rPr>
      </w:pPr>
    </w:p>
    <w:p w14:paraId="0CF29BC6" w14:textId="524EA051" w:rsidR="003F6063" w:rsidRDefault="003F6063" w:rsidP="003F6063">
      <w:pPr>
        <w:ind w:left="426" w:right="310"/>
        <w:jc w:val="both"/>
        <w:rPr>
          <w:rFonts w:ascii="Maiandra GD" w:eastAsia="Times New Roman" w:hAnsi="Maiandra GD"/>
          <w:b/>
          <w:bCs/>
          <w:lang w:eastAsia="es-MX"/>
        </w:rPr>
      </w:pPr>
    </w:p>
    <w:p w14:paraId="2D6935C5" w14:textId="38408116" w:rsidR="003F6063" w:rsidRDefault="003F6063" w:rsidP="003F6063">
      <w:pPr>
        <w:ind w:left="426" w:right="310"/>
        <w:jc w:val="both"/>
        <w:rPr>
          <w:rFonts w:ascii="Maiandra GD" w:eastAsia="Times New Roman" w:hAnsi="Maiandra GD"/>
          <w:b/>
          <w:bCs/>
          <w:lang w:eastAsia="es-MX"/>
        </w:rPr>
      </w:pPr>
    </w:p>
    <w:p w14:paraId="1DA4FD84" w14:textId="5D9E603B" w:rsidR="003F6063" w:rsidRDefault="003F6063" w:rsidP="003F6063">
      <w:pPr>
        <w:ind w:left="426" w:right="310"/>
        <w:jc w:val="both"/>
        <w:rPr>
          <w:rFonts w:ascii="Maiandra GD" w:eastAsia="Times New Roman" w:hAnsi="Maiandra GD"/>
          <w:b/>
          <w:bCs/>
          <w:lang w:eastAsia="es-MX"/>
        </w:rPr>
      </w:pPr>
    </w:p>
    <w:p w14:paraId="1FDEA8E1" w14:textId="3C01735D" w:rsidR="003F6063" w:rsidRDefault="003F6063" w:rsidP="003F6063">
      <w:pPr>
        <w:ind w:left="426" w:right="310"/>
        <w:jc w:val="both"/>
        <w:rPr>
          <w:rFonts w:ascii="Maiandra GD" w:eastAsia="Times New Roman" w:hAnsi="Maiandra GD"/>
          <w:b/>
          <w:bCs/>
          <w:lang w:eastAsia="es-MX"/>
        </w:rPr>
      </w:pPr>
    </w:p>
    <w:p w14:paraId="1EB39665" w14:textId="6A9D71D6" w:rsidR="003F6063" w:rsidRDefault="003F6063" w:rsidP="003F6063">
      <w:pPr>
        <w:ind w:left="426" w:right="310"/>
        <w:jc w:val="both"/>
        <w:rPr>
          <w:rFonts w:ascii="Maiandra GD" w:eastAsia="Times New Roman" w:hAnsi="Maiandra GD"/>
          <w:b/>
          <w:bCs/>
          <w:lang w:eastAsia="es-MX"/>
        </w:rPr>
      </w:pPr>
    </w:p>
    <w:p w14:paraId="700341EF" w14:textId="77777777" w:rsidR="003F6063" w:rsidRDefault="003F6063" w:rsidP="003F6063">
      <w:pPr>
        <w:ind w:left="426" w:right="310"/>
        <w:jc w:val="both"/>
        <w:rPr>
          <w:rFonts w:ascii="Maiandra GD" w:eastAsia="Times New Roman" w:hAnsi="Maiandra GD"/>
          <w:b/>
          <w:bCs/>
          <w:lang w:eastAsia="es-MX"/>
        </w:rPr>
      </w:pPr>
    </w:p>
    <w:p w14:paraId="60F4C50D" w14:textId="77777777" w:rsidR="003F6063" w:rsidRDefault="003F6063" w:rsidP="003F6063">
      <w:pPr>
        <w:ind w:left="426" w:right="310"/>
        <w:jc w:val="both"/>
        <w:rPr>
          <w:rFonts w:ascii="Maiandra GD" w:eastAsia="Times New Roman" w:hAnsi="Maiandra GD"/>
          <w:b/>
          <w:bCs/>
          <w:lang w:eastAsia="es-MX"/>
        </w:rPr>
      </w:pPr>
    </w:p>
    <w:p w14:paraId="293869DA" w14:textId="77777777" w:rsidR="003F6063" w:rsidRPr="00924C6B" w:rsidRDefault="003F6063" w:rsidP="003F6063">
      <w:pPr>
        <w:ind w:left="426" w:right="310"/>
        <w:jc w:val="both"/>
        <w:rPr>
          <w:rFonts w:ascii="Maiandra GD" w:eastAsia="Times New Roman" w:hAnsi="Maiandra GD"/>
          <w:b/>
          <w:bCs/>
          <w:lang w:eastAsia="es-MX"/>
        </w:rPr>
      </w:pPr>
    </w:p>
    <w:tbl>
      <w:tblPr>
        <w:tblStyle w:val="Tablaconcuadrcula"/>
        <w:tblW w:w="0" w:type="auto"/>
        <w:jc w:val="center"/>
        <w:tblLook w:val="04A0" w:firstRow="1" w:lastRow="0" w:firstColumn="1" w:lastColumn="0" w:noHBand="0" w:noVBand="1"/>
      </w:tblPr>
      <w:tblGrid>
        <w:gridCol w:w="9497"/>
      </w:tblGrid>
      <w:tr w:rsidR="003F6063" w:rsidRPr="00924C6B" w14:paraId="13B52902" w14:textId="77777777" w:rsidTr="003F6063">
        <w:trPr>
          <w:jc w:val="center"/>
        </w:trPr>
        <w:tc>
          <w:tcPr>
            <w:tcW w:w="9497" w:type="dxa"/>
            <w:shd w:val="clear" w:color="auto" w:fill="7030A0"/>
          </w:tcPr>
          <w:p w14:paraId="744199C6" w14:textId="77777777" w:rsidR="003F6063" w:rsidRPr="00924C6B" w:rsidRDefault="003F6063" w:rsidP="003F6063">
            <w:pPr>
              <w:ind w:left="426" w:right="310"/>
              <w:jc w:val="center"/>
              <w:rPr>
                <w:rFonts w:ascii="Maiandra GD" w:eastAsia="Times New Roman" w:hAnsi="Maiandra GD"/>
                <w:b/>
                <w:bCs/>
                <w:lang w:eastAsia="es-MX"/>
              </w:rPr>
            </w:pPr>
            <w:r w:rsidRPr="00924C6B">
              <w:rPr>
                <w:rFonts w:ascii="Maiandra GD" w:eastAsia="Times New Roman" w:hAnsi="Maiandra GD"/>
                <w:b/>
                <w:bCs/>
                <w:color w:val="FFFFFF" w:themeColor="background1"/>
                <w:lang w:eastAsia="es-MX"/>
              </w:rPr>
              <w:lastRenderedPageBreak/>
              <w:t>TARIFA POR PERSONA EN USD</w:t>
            </w:r>
          </w:p>
        </w:tc>
      </w:tr>
    </w:tbl>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547"/>
        <w:gridCol w:w="1701"/>
        <w:gridCol w:w="2551"/>
        <w:gridCol w:w="1560"/>
        <w:gridCol w:w="1134"/>
      </w:tblGrid>
      <w:tr w:rsidR="003F6063" w:rsidRPr="00924C6B" w14:paraId="446895BD" w14:textId="77777777" w:rsidTr="003F6063">
        <w:trPr>
          <w:trHeight w:val="296"/>
          <w:tblHeade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0DCEC"/>
          </w:tcPr>
          <w:p w14:paraId="27F2F0BE" w14:textId="77777777" w:rsidR="003F6063" w:rsidRPr="007D7630" w:rsidRDefault="003F6063" w:rsidP="003F6063">
            <w:pPr>
              <w:ind w:right="-17"/>
              <w:jc w:val="center"/>
              <w:rPr>
                <w:rFonts w:ascii="Maiandra GD" w:eastAsia="Times New Roman" w:hAnsi="Maiandra GD"/>
                <w:b/>
                <w:bCs/>
                <w:lang w:eastAsia="es-MX"/>
              </w:rPr>
            </w:pPr>
            <w:r>
              <w:rPr>
                <w:rFonts w:ascii="Maiandra GD" w:eastAsia="Times New Roman" w:hAnsi="Maiandra GD"/>
                <w:b/>
                <w:bCs/>
                <w:lang w:eastAsia="es-MX"/>
              </w:rPr>
              <w:t xml:space="preserve">SAO </w:t>
            </w:r>
          </w:p>
        </w:tc>
        <w:tc>
          <w:tcPr>
            <w:tcW w:w="1701" w:type="dxa"/>
            <w:tcBorders>
              <w:top w:val="single" w:sz="4" w:space="0" w:color="000000"/>
              <w:left w:val="single" w:sz="4" w:space="0" w:color="000000"/>
              <w:bottom w:val="single" w:sz="4" w:space="0" w:color="000000"/>
              <w:right w:val="single" w:sz="4" w:space="0" w:color="000000"/>
            </w:tcBorders>
            <w:shd w:val="clear" w:color="auto" w:fill="F0DCEC"/>
          </w:tcPr>
          <w:p w14:paraId="2E0A79A6" w14:textId="77777777" w:rsidR="003F6063" w:rsidRPr="007D7630" w:rsidRDefault="003F6063" w:rsidP="003F6063">
            <w:pPr>
              <w:ind w:right="-72"/>
              <w:jc w:val="center"/>
              <w:rPr>
                <w:rFonts w:ascii="Maiandra GD" w:eastAsia="Times New Roman" w:hAnsi="Maiandra GD"/>
                <w:b/>
                <w:bCs/>
                <w:lang w:eastAsia="es-MX"/>
              </w:rPr>
            </w:pPr>
            <w:r>
              <w:rPr>
                <w:rFonts w:ascii="Maiandra GD" w:eastAsia="Times New Roman" w:hAnsi="Maiandra GD"/>
                <w:b/>
                <w:bCs/>
                <w:lang w:eastAsia="es-MX"/>
              </w:rPr>
              <w:t>FOZ</w:t>
            </w:r>
          </w:p>
        </w:tc>
        <w:tc>
          <w:tcPr>
            <w:tcW w:w="2551" w:type="dxa"/>
            <w:tcBorders>
              <w:top w:val="single" w:sz="4" w:space="0" w:color="000000"/>
              <w:left w:val="single" w:sz="4" w:space="0" w:color="000000"/>
              <w:bottom w:val="single" w:sz="4" w:space="0" w:color="000000"/>
              <w:right w:val="single" w:sz="4" w:space="0" w:color="000000"/>
            </w:tcBorders>
            <w:shd w:val="clear" w:color="auto" w:fill="F0DCEC"/>
          </w:tcPr>
          <w:p w14:paraId="62E999DD" w14:textId="77777777" w:rsidR="003F6063" w:rsidRPr="007D7630" w:rsidRDefault="003F6063" w:rsidP="003F6063">
            <w:pPr>
              <w:ind w:left="46"/>
              <w:jc w:val="center"/>
              <w:rPr>
                <w:rFonts w:ascii="Maiandra GD" w:eastAsia="Times New Roman" w:hAnsi="Maiandra GD"/>
                <w:b/>
                <w:bCs/>
                <w:lang w:eastAsia="es-MX"/>
              </w:rPr>
            </w:pPr>
            <w:r>
              <w:rPr>
                <w:rFonts w:ascii="Maiandra GD" w:eastAsia="Times New Roman" w:hAnsi="Maiandra GD"/>
                <w:b/>
                <w:bCs/>
                <w:lang w:eastAsia="es-MX"/>
              </w:rPr>
              <w:t>RIO</w:t>
            </w:r>
          </w:p>
        </w:tc>
        <w:tc>
          <w:tcPr>
            <w:tcW w:w="1560" w:type="dxa"/>
            <w:tcBorders>
              <w:top w:val="single" w:sz="4" w:space="0" w:color="000000"/>
              <w:left w:val="single" w:sz="4" w:space="0" w:color="000000"/>
              <w:bottom w:val="single" w:sz="6" w:space="0" w:color="000000"/>
              <w:right w:val="single" w:sz="4" w:space="0" w:color="000000"/>
            </w:tcBorders>
            <w:shd w:val="clear" w:color="auto" w:fill="F0DCEC"/>
            <w:tcMar>
              <w:top w:w="0" w:type="dxa"/>
              <w:left w:w="70" w:type="dxa"/>
              <w:bottom w:w="0" w:type="dxa"/>
              <w:right w:w="70" w:type="dxa"/>
            </w:tcMar>
            <w:vAlign w:val="center"/>
            <w:hideMark/>
          </w:tcPr>
          <w:p w14:paraId="36C094D8" w14:textId="77777777" w:rsidR="003F6063" w:rsidRPr="007D7630" w:rsidRDefault="003F6063" w:rsidP="003F6063">
            <w:pPr>
              <w:ind w:left="-77"/>
              <w:jc w:val="center"/>
              <w:rPr>
                <w:rFonts w:ascii="Maiandra GD" w:eastAsia="Times New Roman" w:hAnsi="Maiandra GD" w:cs="Times New Roman"/>
                <w:b/>
                <w:bCs/>
                <w:lang w:eastAsia="es-MX"/>
              </w:rPr>
            </w:pPr>
            <w:r>
              <w:rPr>
                <w:rFonts w:ascii="Maiandra GD" w:eastAsia="Times New Roman" w:hAnsi="Maiandra GD"/>
                <w:b/>
                <w:bCs/>
                <w:lang w:eastAsia="es-MX"/>
              </w:rPr>
              <w:t>SENCILLA</w:t>
            </w:r>
          </w:p>
        </w:tc>
        <w:tc>
          <w:tcPr>
            <w:tcW w:w="1134" w:type="dxa"/>
            <w:tcBorders>
              <w:top w:val="single" w:sz="4" w:space="0" w:color="000000"/>
              <w:left w:val="single" w:sz="4" w:space="0" w:color="000000"/>
              <w:bottom w:val="single" w:sz="6" w:space="0" w:color="000000"/>
              <w:right w:val="single" w:sz="4" w:space="0" w:color="000000"/>
            </w:tcBorders>
            <w:shd w:val="clear" w:color="auto" w:fill="F0DCEC"/>
            <w:tcMar>
              <w:top w:w="0" w:type="dxa"/>
              <w:left w:w="70" w:type="dxa"/>
              <w:bottom w:w="0" w:type="dxa"/>
              <w:right w:w="70" w:type="dxa"/>
            </w:tcMar>
            <w:vAlign w:val="center"/>
            <w:hideMark/>
          </w:tcPr>
          <w:p w14:paraId="151AE8FB" w14:textId="77777777" w:rsidR="003F6063" w:rsidRPr="007D7630" w:rsidRDefault="003F6063" w:rsidP="003F6063">
            <w:pPr>
              <w:jc w:val="center"/>
              <w:rPr>
                <w:rFonts w:ascii="Maiandra GD" w:eastAsia="Times New Roman" w:hAnsi="Maiandra GD" w:cs="Times New Roman"/>
                <w:b/>
                <w:bCs/>
                <w:lang w:eastAsia="es-MX"/>
              </w:rPr>
            </w:pPr>
            <w:r>
              <w:rPr>
                <w:rFonts w:ascii="Maiandra GD" w:eastAsia="Times New Roman" w:hAnsi="Maiandra GD"/>
                <w:b/>
                <w:bCs/>
                <w:lang w:eastAsia="es-MX"/>
              </w:rPr>
              <w:t>DOBLE</w:t>
            </w:r>
          </w:p>
        </w:tc>
      </w:tr>
      <w:tr w:rsidR="003F6063" w:rsidRPr="00924C6B" w14:paraId="184F9B22" w14:textId="77777777" w:rsidTr="003F6063">
        <w:trPr>
          <w:trHeight w:val="229"/>
          <w:tblHeader/>
          <w:jc w:val="center"/>
        </w:trPr>
        <w:tc>
          <w:tcPr>
            <w:tcW w:w="2547" w:type="dxa"/>
            <w:tcBorders>
              <w:top w:val="single" w:sz="4" w:space="0" w:color="000000"/>
              <w:left w:val="single" w:sz="4" w:space="0" w:color="000000"/>
              <w:bottom w:val="single" w:sz="4" w:space="0" w:color="000000"/>
              <w:right w:val="single" w:sz="4" w:space="0" w:color="000000"/>
            </w:tcBorders>
          </w:tcPr>
          <w:p w14:paraId="7B45421B" w14:textId="77777777" w:rsidR="003F6063" w:rsidRPr="007F6666" w:rsidRDefault="003F6063" w:rsidP="003F6063">
            <w:pPr>
              <w:spacing w:after="200"/>
              <w:ind w:right="-17"/>
              <w:jc w:val="center"/>
              <w:rPr>
                <w:rFonts w:ascii="Maiandra GD" w:eastAsia="Times New Roman" w:hAnsi="Maiandra GD"/>
                <w:b/>
                <w:bCs/>
                <w:sz w:val="20"/>
                <w:szCs w:val="20"/>
                <w:lang w:eastAsia="es-MX"/>
              </w:rPr>
            </w:pPr>
            <w:r w:rsidRPr="00B80C7E">
              <w:rPr>
                <w:rFonts w:ascii="Maiandra GD" w:eastAsia="Times New Roman" w:hAnsi="Maiandra GD"/>
                <w:b/>
                <w:bCs/>
                <w:sz w:val="20"/>
                <w:szCs w:val="20"/>
                <w:lang w:eastAsia="es-MX"/>
              </w:rPr>
              <w:t>SLAVIERO DOWNTOWN</w:t>
            </w:r>
          </w:p>
        </w:tc>
        <w:tc>
          <w:tcPr>
            <w:tcW w:w="1701" w:type="dxa"/>
            <w:tcBorders>
              <w:top w:val="single" w:sz="4" w:space="0" w:color="000000"/>
              <w:left w:val="single" w:sz="4" w:space="0" w:color="000000"/>
              <w:bottom w:val="single" w:sz="4" w:space="0" w:color="000000"/>
              <w:right w:val="single" w:sz="4" w:space="0" w:color="000000"/>
            </w:tcBorders>
          </w:tcPr>
          <w:p w14:paraId="2B060CD5" w14:textId="77777777" w:rsidR="003F6063" w:rsidRPr="007F6666" w:rsidRDefault="003F6063" w:rsidP="003F6063">
            <w:pPr>
              <w:spacing w:after="200"/>
              <w:ind w:right="-72"/>
              <w:jc w:val="center"/>
              <w:rPr>
                <w:rFonts w:ascii="Maiandra GD" w:eastAsia="Times New Roman" w:hAnsi="Maiandra GD"/>
                <w:b/>
                <w:bCs/>
                <w:sz w:val="20"/>
                <w:szCs w:val="20"/>
                <w:lang w:eastAsia="es-MX"/>
              </w:rPr>
            </w:pPr>
            <w:r w:rsidRPr="007F6666">
              <w:rPr>
                <w:rFonts w:ascii="Maiandra GD" w:eastAsia="Times New Roman" w:hAnsi="Maiandra GD"/>
                <w:b/>
                <w:bCs/>
                <w:sz w:val="20"/>
                <w:szCs w:val="20"/>
                <w:lang w:eastAsia="es-MX"/>
              </w:rPr>
              <w:t>VIALE TOWER</w:t>
            </w:r>
          </w:p>
        </w:tc>
        <w:tc>
          <w:tcPr>
            <w:tcW w:w="2551" w:type="dxa"/>
            <w:tcBorders>
              <w:top w:val="single" w:sz="4" w:space="0" w:color="000000"/>
              <w:left w:val="single" w:sz="4" w:space="0" w:color="000000"/>
              <w:bottom w:val="single" w:sz="4" w:space="0" w:color="000000"/>
              <w:right w:val="single" w:sz="4" w:space="0" w:color="000000"/>
            </w:tcBorders>
          </w:tcPr>
          <w:p w14:paraId="22270725" w14:textId="77777777" w:rsidR="003F6063" w:rsidRPr="007F6666" w:rsidRDefault="003F6063" w:rsidP="003F6063">
            <w:pPr>
              <w:spacing w:after="200"/>
              <w:ind w:left="46"/>
              <w:jc w:val="center"/>
              <w:rPr>
                <w:rFonts w:ascii="Maiandra GD" w:eastAsia="Times New Roman" w:hAnsi="Maiandra GD"/>
                <w:b/>
                <w:bCs/>
                <w:sz w:val="20"/>
                <w:szCs w:val="20"/>
                <w:lang w:eastAsia="es-MX"/>
              </w:rPr>
            </w:pPr>
            <w:r w:rsidRPr="00881AB5">
              <w:rPr>
                <w:rFonts w:ascii="Maiandra GD" w:eastAsia="Times New Roman" w:hAnsi="Maiandra GD"/>
                <w:b/>
                <w:bCs/>
                <w:sz w:val="20"/>
                <w:szCs w:val="20"/>
                <w:lang w:eastAsia="es-MX"/>
              </w:rPr>
              <w:t>SOUTH AMERICAN</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49E005" w14:textId="77777777" w:rsidR="003F6063" w:rsidRPr="007D7630" w:rsidRDefault="003F6063" w:rsidP="003F6063">
            <w:pPr>
              <w:spacing w:after="200"/>
              <w:ind w:left="-77"/>
              <w:jc w:val="center"/>
              <w:rPr>
                <w:rFonts w:ascii="Maiandra GD" w:eastAsia="Times New Roman" w:hAnsi="Maiandra GD" w:cs="Times New Roman"/>
                <w:b/>
                <w:bCs/>
                <w:lang w:eastAsia="es-MX"/>
              </w:rPr>
            </w:pPr>
            <w:r>
              <w:rPr>
                <w:rFonts w:ascii="Maiandra GD" w:eastAsia="Times New Roman" w:hAnsi="Maiandra GD" w:cs="Times New Roman"/>
                <w:b/>
                <w:bCs/>
                <w:lang w:eastAsia="es-MX"/>
              </w:rPr>
              <w:t>2,195</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2407E5" w14:textId="77777777" w:rsidR="003F6063" w:rsidRPr="007D7630" w:rsidRDefault="003F6063" w:rsidP="003F6063">
            <w:pPr>
              <w:spacing w:after="200"/>
              <w:jc w:val="center"/>
              <w:rPr>
                <w:rFonts w:ascii="Maiandra GD" w:eastAsia="Times New Roman" w:hAnsi="Maiandra GD" w:cs="Times New Roman"/>
                <w:b/>
                <w:bCs/>
                <w:lang w:eastAsia="es-MX"/>
              </w:rPr>
            </w:pPr>
            <w:r>
              <w:rPr>
                <w:rFonts w:ascii="Maiandra GD" w:eastAsia="Times New Roman" w:hAnsi="Maiandra GD" w:cs="Times New Roman"/>
                <w:b/>
                <w:bCs/>
                <w:lang w:eastAsia="es-MX"/>
              </w:rPr>
              <w:t>1,145</w:t>
            </w:r>
          </w:p>
        </w:tc>
      </w:tr>
      <w:tr w:rsidR="003F6063" w:rsidRPr="00924C6B" w14:paraId="1A731DDC" w14:textId="77777777" w:rsidTr="003F6063">
        <w:trPr>
          <w:trHeight w:val="293"/>
          <w:tblHeader/>
          <w:jc w:val="center"/>
        </w:trPr>
        <w:tc>
          <w:tcPr>
            <w:tcW w:w="2547" w:type="dxa"/>
            <w:tcBorders>
              <w:top w:val="single" w:sz="4" w:space="0" w:color="000000"/>
              <w:left w:val="single" w:sz="4" w:space="0" w:color="000000"/>
              <w:bottom w:val="single" w:sz="4" w:space="0" w:color="000000"/>
              <w:right w:val="single" w:sz="4" w:space="0" w:color="000000"/>
            </w:tcBorders>
          </w:tcPr>
          <w:p w14:paraId="40FF3102" w14:textId="77777777" w:rsidR="003F6063" w:rsidRPr="007F6666" w:rsidRDefault="003F6063" w:rsidP="003F6063">
            <w:pPr>
              <w:spacing w:after="200"/>
              <w:ind w:right="-17"/>
              <w:jc w:val="center"/>
              <w:rPr>
                <w:rFonts w:ascii="Maiandra GD" w:eastAsia="Times New Roman" w:hAnsi="Maiandra GD"/>
                <w:b/>
                <w:bCs/>
                <w:sz w:val="20"/>
                <w:szCs w:val="20"/>
                <w:lang w:eastAsia="es-MX"/>
              </w:rPr>
            </w:pPr>
            <w:r w:rsidRPr="007F6666">
              <w:rPr>
                <w:rFonts w:ascii="Maiandra GD" w:eastAsia="Times New Roman" w:hAnsi="Maiandra GD"/>
                <w:b/>
                <w:bCs/>
                <w:sz w:val="20"/>
                <w:szCs w:val="20"/>
                <w:lang w:eastAsia="es-MX"/>
              </w:rPr>
              <w:t>BLUE TREE PAULISTA</w:t>
            </w:r>
          </w:p>
        </w:tc>
        <w:tc>
          <w:tcPr>
            <w:tcW w:w="1701" w:type="dxa"/>
            <w:tcBorders>
              <w:top w:val="single" w:sz="4" w:space="0" w:color="000000"/>
              <w:left w:val="single" w:sz="4" w:space="0" w:color="000000"/>
              <w:bottom w:val="single" w:sz="4" w:space="0" w:color="000000"/>
              <w:right w:val="single" w:sz="4" w:space="0" w:color="000000"/>
            </w:tcBorders>
          </w:tcPr>
          <w:p w14:paraId="1907F96A" w14:textId="77777777" w:rsidR="003F6063" w:rsidRPr="007F6666" w:rsidRDefault="003F6063" w:rsidP="003F6063">
            <w:pPr>
              <w:spacing w:after="200"/>
              <w:ind w:right="-72"/>
              <w:jc w:val="center"/>
              <w:rPr>
                <w:rFonts w:ascii="Maiandra GD" w:eastAsia="Times New Roman" w:hAnsi="Maiandra GD"/>
                <w:b/>
                <w:bCs/>
                <w:sz w:val="20"/>
                <w:szCs w:val="20"/>
                <w:lang w:eastAsia="es-MX"/>
              </w:rPr>
            </w:pPr>
            <w:r w:rsidRPr="007F6666">
              <w:rPr>
                <w:rFonts w:ascii="Maiandra GD" w:eastAsia="Times New Roman" w:hAnsi="Maiandra GD"/>
                <w:b/>
                <w:bCs/>
                <w:sz w:val="20"/>
                <w:szCs w:val="20"/>
                <w:lang w:eastAsia="es-MX"/>
              </w:rPr>
              <w:t>NADAI CONFORT</w:t>
            </w:r>
          </w:p>
        </w:tc>
        <w:tc>
          <w:tcPr>
            <w:tcW w:w="2551" w:type="dxa"/>
            <w:tcBorders>
              <w:top w:val="single" w:sz="4" w:space="0" w:color="000000"/>
              <w:left w:val="single" w:sz="4" w:space="0" w:color="000000"/>
              <w:bottom w:val="single" w:sz="4" w:space="0" w:color="000000"/>
              <w:right w:val="single" w:sz="4" w:space="0" w:color="000000"/>
            </w:tcBorders>
          </w:tcPr>
          <w:p w14:paraId="61F80942" w14:textId="77777777" w:rsidR="003F6063" w:rsidRPr="007F6666" w:rsidRDefault="003F6063" w:rsidP="003F6063">
            <w:pPr>
              <w:spacing w:after="200"/>
              <w:ind w:left="46"/>
              <w:jc w:val="center"/>
              <w:rPr>
                <w:rFonts w:ascii="Maiandra GD" w:eastAsia="Times New Roman" w:hAnsi="Maiandra GD"/>
                <w:b/>
                <w:bCs/>
                <w:sz w:val="20"/>
                <w:szCs w:val="20"/>
                <w:lang w:eastAsia="es-MX"/>
              </w:rPr>
            </w:pPr>
            <w:r w:rsidRPr="00B80C7E">
              <w:rPr>
                <w:rFonts w:ascii="Maiandra GD" w:eastAsia="Times New Roman" w:hAnsi="Maiandra GD"/>
                <w:b/>
                <w:bCs/>
                <w:sz w:val="20"/>
                <w:szCs w:val="20"/>
                <w:lang w:eastAsia="es-MX"/>
              </w:rPr>
              <w:t>RIO OTHON PALACE</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881A32" w14:textId="77777777" w:rsidR="003F6063" w:rsidRPr="007D7630" w:rsidRDefault="003F6063" w:rsidP="003F6063">
            <w:pPr>
              <w:spacing w:after="200"/>
              <w:ind w:left="-77"/>
              <w:jc w:val="center"/>
              <w:rPr>
                <w:rFonts w:ascii="Maiandra GD" w:eastAsia="Times New Roman" w:hAnsi="Maiandra GD" w:cs="Times New Roman"/>
                <w:b/>
                <w:bCs/>
                <w:lang w:eastAsia="es-MX"/>
              </w:rPr>
            </w:pPr>
            <w:r>
              <w:rPr>
                <w:rFonts w:ascii="Maiandra GD" w:eastAsia="Times New Roman" w:hAnsi="Maiandra GD" w:cs="Times New Roman"/>
                <w:b/>
                <w:bCs/>
                <w:lang w:eastAsia="es-MX"/>
              </w:rPr>
              <w:t>2,765</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761B540" w14:textId="77777777" w:rsidR="003F6063" w:rsidRPr="007D7630" w:rsidRDefault="003F6063" w:rsidP="003F6063">
            <w:pPr>
              <w:spacing w:after="200"/>
              <w:jc w:val="center"/>
              <w:rPr>
                <w:rFonts w:ascii="Maiandra GD" w:eastAsia="Times New Roman" w:hAnsi="Maiandra GD" w:cs="Times New Roman"/>
                <w:b/>
                <w:bCs/>
                <w:lang w:eastAsia="es-MX"/>
              </w:rPr>
            </w:pPr>
            <w:r>
              <w:rPr>
                <w:rFonts w:ascii="Maiandra GD" w:eastAsia="Times New Roman" w:hAnsi="Maiandra GD" w:cs="Times New Roman"/>
                <w:b/>
                <w:bCs/>
                <w:lang w:eastAsia="es-MX"/>
              </w:rPr>
              <w:t>1,450</w:t>
            </w:r>
          </w:p>
        </w:tc>
      </w:tr>
      <w:tr w:rsidR="003F6063" w:rsidRPr="00924C6B" w14:paraId="63D5F2C9" w14:textId="77777777" w:rsidTr="003F6063">
        <w:trPr>
          <w:trHeight w:val="228"/>
          <w:tblHeader/>
          <w:jc w:val="center"/>
        </w:trPr>
        <w:tc>
          <w:tcPr>
            <w:tcW w:w="2547" w:type="dxa"/>
            <w:tcBorders>
              <w:top w:val="single" w:sz="4" w:space="0" w:color="000000"/>
              <w:left w:val="single" w:sz="4" w:space="0" w:color="000000"/>
              <w:bottom w:val="single" w:sz="4" w:space="0" w:color="000000"/>
              <w:right w:val="single" w:sz="4" w:space="0" w:color="000000"/>
            </w:tcBorders>
          </w:tcPr>
          <w:p w14:paraId="4D4D50F2" w14:textId="77777777" w:rsidR="003F6063" w:rsidRPr="007F6666" w:rsidRDefault="003F6063" w:rsidP="003F6063">
            <w:pPr>
              <w:spacing w:after="200"/>
              <w:ind w:right="-17"/>
              <w:jc w:val="center"/>
              <w:rPr>
                <w:rFonts w:ascii="Maiandra GD" w:eastAsia="Times New Roman" w:hAnsi="Maiandra GD"/>
                <w:b/>
                <w:bCs/>
                <w:sz w:val="20"/>
                <w:szCs w:val="20"/>
                <w:lang w:eastAsia="es-MX"/>
              </w:rPr>
            </w:pPr>
            <w:r w:rsidRPr="00B80C7E">
              <w:rPr>
                <w:rFonts w:ascii="Maiandra GD" w:eastAsia="Times New Roman" w:hAnsi="Maiandra GD"/>
                <w:b/>
                <w:bCs/>
                <w:sz w:val="20"/>
                <w:szCs w:val="20"/>
                <w:lang w:eastAsia="es-MX"/>
              </w:rPr>
              <w:t>INTERCONTINENTA</w:t>
            </w:r>
          </w:p>
        </w:tc>
        <w:tc>
          <w:tcPr>
            <w:tcW w:w="1701" w:type="dxa"/>
            <w:tcBorders>
              <w:top w:val="single" w:sz="4" w:space="0" w:color="000000"/>
              <w:left w:val="single" w:sz="4" w:space="0" w:color="000000"/>
              <w:bottom w:val="single" w:sz="4" w:space="0" w:color="000000"/>
              <w:right w:val="single" w:sz="4" w:space="0" w:color="000000"/>
            </w:tcBorders>
          </w:tcPr>
          <w:p w14:paraId="2A272D74" w14:textId="77777777" w:rsidR="003F6063" w:rsidRPr="007F6666" w:rsidRDefault="003F6063" w:rsidP="003F6063">
            <w:pPr>
              <w:spacing w:after="200"/>
              <w:ind w:right="-72"/>
              <w:jc w:val="center"/>
              <w:rPr>
                <w:rFonts w:ascii="Maiandra GD" w:eastAsia="Times New Roman" w:hAnsi="Maiandra GD"/>
                <w:b/>
                <w:bCs/>
                <w:sz w:val="20"/>
                <w:szCs w:val="20"/>
                <w:lang w:eastAsia="es-MX"/>
              </w:rPr>
            </w:pPr>
            <w:r w:rsidRPr="00B80C7E">
              <w:rPr>
                <w:rFonts w:ascii="Maiandra GD" w:eastAsia="Times New Roman" w:hAnsi="Maiandra GD"/>
                <w:b/>
                <w:bCs/>
                <w:sz w:val="20"/>
                <w:szCs w:val="20"/>
                <w:lang w:eastAsia="es-MX"/>
              </w:rPr>
              <w:t>WISH FOZ</w:t>
            </w:r>
          </w:p>
        </w:tc>
        <w:tc>
          <w:tcPr>
            <w:tcW w:w="2551" w:type="dxa"/>
            <w:tcBorders>
              <w:top w:val="single" w:sz="4" w:space="0" w:color="000000"/>
              <w:left w:val="single" w:sz="4" w:space="0" w:color="000000"/>
              <w:bottom w:val="single" w:sz="4" w:space="0" w:color="000000"/>
              <w:right w:val="single" w:sz="4" w:space="0" w:color="000000"/>
            </w:tcBorders>
          </w:tcPr>
          <w:p w14:paraId="3C07974E" w14:textId="77777777" w:rsidR="003F6063" w:rsidRPr="007F6666" w:rsidRDefault="003F6063" w:rsidP="003F6063">
            <w:pPr>
              <w:spacing w:after="200"/>
              <w:ind w:left="46"/>
              <w:jc w:val="center"/>
              <w:rPr>
                <w:rFonts w:ascii="Maiandra GD" w:eastAsia="Times New Roman" w:hAnsi="Maiandra GD"/>
                <w:b/>
                <w:bCs/>
                <w:sz w:val="20"/>
                <w:szCs w:val="20"/>
                <w:lang w:eastAsia="es-MX"/>
              </w:rPr>
            </w:pPr>
            <w:r w:rsidRPr="007F6666">
              <w:rPr>
                <w:rFonts w:ascii="Maiandra GD" w:eastAsia="Times New Roman" w:hAnsi="Maiandra GD"/>
                <w:b/>
                <w:bCs/>
                <w:sz w:val="20"/>
                <w:szCs w:val="20"/>
                <w:lang w:eastAsia="es-MX"/>
              </w:rPr>
              <w:t>MIRAMAR BY WINDSOR</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A444EDA" w14:textId="77777777" w:rsidR="003F6063" w:rsidRDefault="003F6063" w:rsidP="003F6063">
            <w:pPr>
              <w:spacing w:after="200"/>
              <w:ind w:left="-77"/>
              <w:jc w:val="center"/>
              <w:rPr>
                <w:rFonts w:ascii="Maiandra GD" w:eastAsia="Times New Roman" w:hAnsi="Maiandra GD" w:cs="Times New Roman"/>
                <w:b/>
                <w:bCs/>
                <w:lang w:eastAsia="es-MX"/>
              </w:rPr>
            </w:pPr>
            <w:r>
              <w:rPr>
                <w:rFonts w:ascii="Maiandra GD" w:eastAsia="Times New Roman" w:hAnsi="Maiandra GD" w:cs="Times New Roman"/>
                <w:b/>
                <w:bCs/>
                <w:lang w:eastAsia="es-MX"/>
              </w:rPr>
              <w:t>3,570</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91A78E" w14:textId="77777777" w:rsidR="003F6063" w:rsidRDefault="003F6063" w:rsidP="003F6063">
            <w:pPr>
              <w:spacing w:after="200"/>
              <w:jc w:val="center"/>
              <w:rPr>
                <w:rFonts w:ascii="Maiandra GD" w:eastAsia="Times New Roman" w:hAnsi="Maiandra GD" w:cs="Times New Roman"/>
                <w:b/>
                <w:bCs/>
                <w:lang w:eastAsia="es-MX"/>
              </w:rPr>
            </w:pPr>
            <w:r>
              <w:rPr>
                <w:rFonts w:ascii="Maiandra GD" w:eastAsia="Times New Roman" w:hAnsi="Maiandra GD" w:cs="Times New Roman"/>
                <w:b/>
                <w:bCs/>
                <w:lang w:eastAsia="es-MX"/>
              </w:rPr>
              <w:t>1,935</w:t>
            </w:r>
          </w:p>
        </w:tc>
      </w:tr>
    </w:tbl>
    <w:p w14:paraId="21D00122" w14:textId="77777777" w:rsidR="003F6063" w:rsidRDefault="003F6063" w:rsidP="003F6063">
      <w:pPr>
        <w:ind w:left="426" w:right="310"/>
        <w:jc w:val="center"/>
        <w:rPr>
          <w:rFonts w:ascii="Maiandra GD" w:eastAsia="Times New Roman" w:hAnsi="Maiandra GD"/>
          <w:b/>
          <w:bCs/>
          <w:lang w:eastAsia="es-MX"/>
        </w:rPr>
      </w:pPr>
    </w:p>
    <w:p w14:paraId="43C82F59" w14:textId="77777777" w:rsidR="003F6063" w:rsidRDefault="003F6063" w:rsidP="003F6063">
      <w:pPr>
        <w:ind w:left="426" w:right="310"/>
        <w:jc w:val="center"/>
        <w:rPr>
          <w:rFonts w:ascii="Maiandra GD" w:eastAsia="Times New Roman" w:hAnsi="Maiandra GD"/>
          <w:b/>
          <w:bCs/>
          <w:color w:val="FF0000"/>
          <w:lang w:eastAsia="es-MX"/>
        </w:rPr>
      </w:pPr>
      <w:r w:rsidRPr="007F6666">
        <w:rPr>
          <w:rFonts w:ascii="Maiandra GD" w:eastAsia="Times New Roman" w:hAnsi="Maiandra GD"/>
          <w:b/>
          <w:bCs/>
          <w:color w:val="FF0000"/>
          <w:lang w:eastAsia="es-MX"/>
        </w:rPr>
        <w:t>Vigencia:  02-ENE AL 20-DIC, 202</w:t>
      </w:r>
      <w:r>
        <w:rPr>
          <w:rFonts w:ascii="Maiandra GD" w:eastAsia="Times New Roman" w:hAnsi="Maiandra GD"/>
          <w:b/>
          <w:bCs/>
          <w:color w:val="FF0000"/>
          <w:lang w:eastAsia="es-MX"/>
        </w:rPr>
        <w:t>6</w:t>
      </w:r>
    </w:p>
    <w:p w14:paraId="71CD336F" w14:textId="77777777" w:rsidR="003F6063" w:rsidRDefault="003F6063" w:rsidP="003F6063">
      <w:pPr>
        <w:ind w:left="426" w:right="310"/>
        <w:jc w:val="center"/>
        <w:rPr>
          <w:rFonts w:ascii="Maiandra GD" w:eastAsia="Times New Roman" w:hAnsi="Maiandra GD"/>
          <w:b/>
          <w:bCs/>
          <w:color w:val="FF0000"/>
          <w:lang w:eastAsia="es-MX"/>
        </w:rPr>
      </w:pPr>
    </w:p>
    <w:p w14:paraId="683B1BD0" w14:textId="77777777" w:rsidR="003F6063" w:rsidRPr="00857AD6" w:rsidRDefault="003F6063" w:rsidP="003F6063">
      <w:pPr>
        <w:ind w:left="426" w:right="310"/>
        <w:jc w:val="center"/>
        <w:rPr>
          <w:rFonts w:ascii="Maiandra GD" w:eastAsia="Times New Roman" w:hAnsi="Maiandra GD"/>
          <w:b/>
          <w:bCs/>
          <w:lang w:eastAsia="es-MX"/>
        </w:rPr>
      </w:pPr>
      <w:r w:rsidRPr="00857AD6">
        <w:rPr>
          <w:rFonts w:ascii="Maiandra GD" w:eastAsia="Times New Roman" w:hAnsi="Maiandra GD"/>
          <w:b/>
          <w:bCs/>
          <w:lang w:eastAsia="es-MX"/>
        </w:rPr>
        <w:t>Excepto: Carnaval, semana santa, feriados y fechas de grandes eventos</w:t>
      </w:r>
    </w:p>
    <w:p w14:paraId="25C8A2E7" w14:textId="77777777" w:rsidR="003F6063" w:rsidRDefault="003F6063" w:rsidP="003F6063">
      <w:pPr>
        <w:ind w:left="426" w:right="310"/>
        <w:jc w:val="both"/>
        <w:rPr>
          <w:rFonts w:ascii="Maiandra GD" w:eastAsia="Times New Roman" w:hAnsi="Maiandra GD"/>
          <w:b/>
          <w:bCs/>
          <w:color w:val="7030A0"/>
          <w:lang w:eastAsia="es-MX"/>
        </w:rPr>
      </w:pPr>
    </w:p>
    <w:p w14:paraId="3EA6E962" w14:textId="0A421FBF" w:rsidR="003F6063" w:rsidRPr="00A7475E" w:rsidRDefault="003F6063" w:rsidP="003F6063">
      <w:pPr>
        <w:ind w:left="426" w:right="310"/>
        <w:jc w:val="both"/>
        <w:rPr>
          <w:rFonts w:ascii="Maiandra GD" w:eastAsia="Times New Roman" w:hAnsi="Maiandra GD"/>
          <w:b/>
          <w:bCs/>
          <w:color w:val="7030A0"/>
          <w:lang w:eastAsia="es-MX"/>
        </w:rPr>
      </w:pPr>
      <w:r w:rsidRPr="00A7475E">
        <w:rPr>
          <w:rFonts w:ascii="Maiandra GD" w:eastAsia="Times New Roman" w:hAnsi="Maiandra GD"/>
          <w:b/>
          <w:bCs/>
          <w:color w:val="7030A0"/>
          <w:lang w:eastAsia="es-MX"/>
        </w:rPr>
        <w:t>SERVICIOS INCLUIDOS:</w:t>
      </w:r>
    </w:p>
    <w:p w14:paraId="245420E1" w14:textId="77777777" w:rsidR="003F6063" w:rsidRPr="00924C6B" w:rsidRDefault="003F6063" w:rsidP="003F6063">
      <w:pPr>
        <w:ind w:left="426" w:right="310"/>
        <w:jc w:val="both"/>
        <w:rPr>
          <w:rFonts w:ascii="Maiandra GD" w:eastAsia="Times New Roman" w:hAnsi="Maiandra GD"/>
          <w:b/>
          <w:bCs/>
          <w:lang w:eastAsia="es-MX"/>
        </w:rPr>
      </w:pPr>
    </w:p>
    <w:p w14:paraId="4A7E2E21" w14:textId="77777777" w:rsidR="003F6063" w:rsidRPr="007D7630" w:rsidRDefault="003F6063" w:rsidP="003F6063">
      <w:pPr>
        <w:ind w:left="426" w:right="310"/>
        <w:jc w:val="both"/>
        <w:rPr>
          <w:rFonts w:ascii="Maiandra GD" w:eastAsia="Times New Roman" w:hAnsi="Maiandra GD" w:cs="Times New Roman"/>
          <w:lang w:eastAsia="es-MX"/>
        </w:rPr>
      </w:pPr>
      <w:r>
        <w:rPr>
          <w:rFonts w:ascii="Maiandra GD" w:eastAsia="Times New Roman" w:hAnsi="Maiandra GD"/>
          <w:b/>
          <w:bCs/>
          <w:lang w:eastAsia="es-MX"/>
        </w:rPr>
        <w:t>SAO PAULO</w:t>
      </w:r>
    </w:p>
    <w:p w14:paraId="65BC9262" w14:textId="77777777" w:rsidR="003F6063" w:rsidRPr="00857AD6" w:rsidRDefault="003F6063" w:rsidP="003F6063">
      <w:pPr>
        <w:pStyle w:val="Prrafodelista"/>
        <w:numPr>
          <w:ilvl w:val="0"/>
          <w:numId w:val="17"/>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 xml:space="preserve">Traslado Aeropuerto / Hotel / Aeropuerto </w:t>
      </w:r>
      <w:r>
        <w:rPr>
          <w:rFonts w:ascii="Maiandra GD" w:eastAsia="Times New Roman" w:hAnsi="Maiandra GD"/>
          <w:lang w:eastAsia="es-MX"/>
        </w:rPr>
        <w:t>en servicio r</w:t>
      </w:r>
      <w:r w:rsidRPr="00857AD6">
        <w:rPr>
          <w:rFonts w:ascii="Maiandra GD" w:eastAsia="Times New Roman" w:hAnsi="Maiandra GD"/>
          <w:lang w:eastAsia="es-MX"/>
        </w:rPr>
        <w:t>egular.</w:t>
      </w:r>
    </w:p>
    <w:p w14:paraId="0E48B71C" w14:textId="77777777" w:rsidR="003F6063" w:rsidRPr="006B6FD5" w:rsidRDefault="003F6063" w:rsidP="003F6063">
      <w:pPr>
        <w:pStyle w:val="Prrafodelista"/>
        <w:numPr>
          <w:ilvl w:val="0"/>
          <w:numId w:val="17"/>
        </w:numPr>
        <w:spacing w:after="0" w:line="240" w:lineRule="auto"/>
        <w:ind w:left="851" w:right="310"/>
        <w:jc w:val="both"/>
        <w:textAlignment w:val="baseline"/>
        <w:rPr>
          <w:rFonts w:ascii="Maiandra GD" w:eastAsia="Times New Roman" w:hAnsi="Maiandra GD" w:cs="Arial"/>
          <w:lang w:eastAsia="es-MX"/>
        </w:rPr>
      </w:pPr>
      <w:r>
        <w:rPr>
          <w:rFonts w:ascii="Maiandra GD" w:eastAsia="Times New Roman" w:hAnsi="Maiandra GD"/>
          <w:lang w:eastAsia="es-MX"/>
        </w:rPr>
        <w:t>City Tour de medio día Sao Paulo, privado con guía en español-ingles</w:t>
      </w:r>
    </w:p>
    <w:p w14:paraId="16A56A2B" w14:textId="77777777" w:rsidR="003F6063" w:rsidRPr="006B6FD5" w:rsidRDefault="003F6063" w:rsidP="003F6063">
      <w:pPr>
        <w:pStyle w:val="Prrafodelista"/>
        <w:numPr>
          <w:ilvl w:val="0"/>
          <w:numId w:val="17"/>
        </w:numPr>
        <w:spacing w:after="0" w:line="240" w:lineRule="auto"/>
        <w:ind w:left="851" w:right="310"/>
        <w:jc w:val="both"/>
        <w:textAlignment w:val="baseline"/>
        <w:rPr>
          <w:rFonts w:ascii="Maiandra GD" w:eastAsia="Times New Roman" w:hAnsi="Maiandra GD" w:cs="Arial"/>
          <w:b/>
          <w:bCs/>
          <w:lang w:eastAsia="es-MX"/>
        </w:rPr>
      </w:pPr>
      <w:r w:rsidRPr="006B6FD5">
        <w:rPr>
          <w:rFonts w:ascii="Maiandra GD" w:eastAsia="Times New Roman" w:hAnsi="Maiandra GD"/>
          <w:lang w:eastAsia="es-MX"/>
        </w:rPr>
        <w:t>0</w:t>
      </w:r>
      <w:r>
        <w:rPr>
          <w:rFonts w:ascii="Maiandra GD" w:eastAsia="Times New Roman" w:hAnsi="Maiandra GD"/>
          <w:lang w:eastAsia="es-MX"/>
        </w:rPr>
        <w:t>2</w:t>
      </w:r>
      <w:r w:rsidRPr="006B6FD5">
        <w:rPr>
          <w:rFonts w:ascii="Maiandra GD" w:eastAsia="Times New Roman" w:hAnsi="Maiandra GD"/>
          <w:lang w:eastAsia="es-MX"/>
        </w:rPr>
        <w:t xml:space="preserve"> noches de alojamiento en habitación Standard con desayuno e impuestos obligatorios incluidos.</w:t>
      </w:r>
    </w:p>
    <w:p w14:paraId="62E6A18D" w14:textId="77777777" w:rsidR="003F6063" w:rsidRPr="007D7630" w:rsidRDefault="003F6063" w:rsidP="003F6063">
      <w:pPr>
        <w:ind w:left="426" w:right="310"/>
        <w:jc w:val="both"/>
        <w:rPr>
          <w:rFonts w:ascii="Maiandra GD" w:eastAsia="Times New Roman" w:hAnsi="Maiandra GD" w:cs="Times New Roman"/>
          <w:lang w:eastAsia="es-MX"/>
        </w:rPr>
      </w:pPr>
    </w:p>
    <w:p w14:paraId="44D08553" w14:textId="77777777" w:rsidR="003F6063" w:rsidRPr="007D7630" w:rsidRDefault="003F6063" w:rsidP="003F6063">
      <w:pPr>
        <w:ind w:left="426" w:right="310"/>
        <w:jc w:val="both"/>
        <w:rPr>
          <w:rFonts w:ascii="Maiandra GD" w:eastAsia="Times New Roman" w:hAnsi="Maiandra GD" w:cs="Times New Roman"/>
          <w:lang w:eastAsia="es-MX"/>
        </w:rPr>
      </w:pPr>
      <w:r w:rsidRPr="007D7630">
        <w:rPr>
          <w:rFonts w:ascii="Maiandra GD" w:eastAsia="Times New Roman" w:hAnsi="Maiandra GD"/>
          <w:b/>
          <w:bCs/>
          <w:lang w:eastAsia="es-MX"/>
        </w:rPr>
        <w:t>FOZ DO IGUAZÚ</w:t>
      </w:r>
    </w:p>
    <w:p w14:paraId="0E979899" w14:textId="77777777" w:rsidR="003F6063" w:rsidRPr="006B6FD5" w:rsidRDefault="003F6063" w:rsidP="003F6063">
      <w:pPr>
        <w:pStyle w:val="Prrafodelista"/>
        <w:numPr>
          <w:ilvl w:val="0"/>
          <w:numId w:val="18"/>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 xml:space="preserve">Transfer Aeropuerto IGU / Hotel / Aeropuerto IGU </w:t>
      </w:r>
      <w:r>
        <w:rPr>
          <w:rFonts w:ascii="Maiandra GD" w:eastAsia="Times New Roman" w:hAnsi="Maiandra GD"/>
          <w:lang w:eastAsia="es-MX"/>
        </w:rPr>
        <w:t>–</w:t>
      </w:r>
      <w:r w:rsidRPr="006B6FD5">
        <w:rPr>
          <w:rFonts w:ascii="Maiandra GD" w:eastAsia="Times New Roman" w:hAnsi="Maiandra GD"/>
          <w:lang w:eastAsia="es-MX"/>
        </w:rPr>
        <w:t xml:space="preserve"> regular</w:t>
      </w:r>
      <w:r>
        <w:rPr>
          <w:rFonts w:ascii="Maiandra GD" w:eastAsia="Times New Roman" w:hAnsi="Maiandra GD"/>
          <w:lang w:eastAsia="es-MX"/>
        </w:rPr>
        <w:t xml:space="preserve"> con guía español - ingles</w:t>
      </w:r>
    </w:p>
    <w:p w14:paraId="68C5D815" w14:textId="77777777" w:rsidR="003F6063" w:rsidRPr="006B6FD5" w:rsidRDefault="003F6063" w:rsidP="003F6063">
      <w:pPr>
        <w:pStyle w:val="Prrafodelista"/>
        <w:numPr>
          <w:ilvl w:val="0"/>
          <w:numId w:val="18"/>
        </w:numPr>
        <w:spacing w:after="0" w:line="240" w:lineRule="auto"/>
        <w:ind w:left="851" w:right="310"/>
        <w:jc w:val="both"/>
        <w:textAlignment w:val="baseline"/>
        <w:rPr>
          <w:rFonts w:ascii="Maiandra GD" w:eastAsia="Times New Roman" w:hAnsi="Maiandra GD" w:cs="Arial"/>
          <w:b/>
          <w:bCs/>
          <w:lang w:eastAsia="es-MX"/>
        </w:rPr>
      </w:pPr>
      <w:r w:rsidRPr="006B6FD5">
        <w:rPr>
          <w:rFonts w:ascii="Maiandra GD" w:eastAsia="Times New Roman" w:hAnsi="Maiandra GD"/>
          <w:lang w:eastAsia="es-MX"/>
        </w:rPr>
        <w:t>Cataratas Brasileras y Argentinas con guía español – inglés. (Incluye entradas a los parques nacionales)</w:t>
      </w:r>
    </w:p>
    <w:p w14:paraId="08FF87CE" w14:textId="77777777" w:rsidR="003F6063" w:rsidRPr="006B6FD5" w:rsidRDefault="003F6063" w:rsidP="003F6063">
      <w:pPr>
        <w:pStyle w:val="Prrafodelista"/>
        <w:numPr>
          <w:ilvl w:val="0"/>
          <w:numId w:val="18"/>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02 noches de alojamiento en habitación Standard con desayuno e impuestos obligatorios incluidos.</w:t>
      </w:r>
    </w:p>
    <w:p w14:paraId="4E09AC12" w14:textId="77777777" w:rsidR="003F6063" w:rsidRPr="007D7630" w:rsidRDefault="003F6063" w:rsidP="003F6063">
      <w:pPr>
        <w:ind w:left="426" w:right="310"/>
        <w:jc w:val="both"/>
        <w:rPr>
          <w:rFonts w:ascii="Maiandra GD" w:eastAsia="Times New Roman" w:hAnsi="Maiandra GD" w:cs="Times New Roman"/>
          <w:lang w:eastAsia="es-MX"/>
        </w:rPr>
      </w:pPr>
    </w:p>
    <w:p w14:paraId="641B1E41" w14:textId="77777777" w:rsidR="003F6063" w:rsidRPr="007D7630" w:rsidRDefault="003F6063" w:rsidP="003F6063">
      <w:pPr>
        <w:ind w:left="426" w:right="310"/>
        <w:jc w:val="both"/>
        <w:rPr>
          <w:rFonts w:ascii="Maiandra GD" w:eastAsia="Times New Roman" w:hAnsi="Maiandra GD" w:cs="Times New Roman"/>
          <w:lang w:eastAsia="es-MX"/>
        </w:rPr>
      </w:pPr>
      <w:r w:rsidRPr="007D7630">
        <w:rPr>
          <w:rFonts w:ascii="Maiandra GD" w:eastAsia="Times New Roman" w:hAnsi="Maiandra GD"/>
          <w:b/>
          <w:bCs/>
          <w:lang w:eastAsia="es-MX"/>
        </w:rPr>
        <w:t>RIO DE JANEIRO</w:t>
      </w:r>
    </w:p>
    <w:p w14:paraId="7F649D25" w14:textId="77777777" w:rsidR="003F6063" w:rsidRPr="006B6FD5" w:rsidRDefault="003F6063" w:rsidP="003F6063">
      <w:pPr>
        <w:pStyle w:val="Prrafodelista"/>
        <w:numPr>
          <w:ilvl w:val="0"/>
          <w:numId w:val="19"/>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Traslado Aeropuerto GIG / Hotel / Aeropuerto GIG - Regular.</w:t>
      </w:r>
    </w:p>
    <w:p w14:paraId="51ED861B" w14:textId="77777777" w:rsidR="003F6063" w:rsidRPr="006B5739" w:rsidRDefault="003F6063" w:rsidP="003F6063">
      <w:pPr>
        <w:pStyle w:val="Prrafodelista"/>
        <w:numPr>
          <w:ilvl w:val="0"/>
          <w:numId w:val="19"/>
        </w:numPr>
        <w:spacing w:after="0" w:line="240" w:lineRule="auto"/>
        <w:ind w:left="851" w:right="310"/>
        <w:jc w:val="both"/>
        <w:textAlignment w:val="baseline"/>
        <w:rPr>
          <w:rFonts w:ascii="Maiandra GD" w:eastAsia="Times New Roman" w:hAnsi="Maiandra GD" w:cs="Arial"/>
          <w:lang w:eastAsia="es-MX"/>
        </w:rPr>
      </w:pPr>
      <w:r w:rsidRPr="006B5739">
        <w:rPr>
          <w:rFonts w:ascii="Maiandra GD" w:eastAsia="Calibri" w:hAnsi="Maiandra GD"/>
        </w:rPr>
        <w:t xml:space="preserve">Full </w:t>
      </w:r>
      <w:proofErr w:type="spellStart"/>
      <w:r w:rsidRPr="006B5739">
        <w:rPr>
          <w:rFonts w:ascii="Maiandra GD" w:eastAsia="Calibri" w:hAnsi="Maiandra GD"/>
        </w:rPr>
        <w:t>day</w:t>
      </w:r>
      <w:proofErr w:type="spellEnd"/>
      <w:r w:rsidRPr="006B5739">
        <w:rPr>
          <w:rFonts w:ascii="Maiandra GD" w:eastAsia="Calibri" w:hAnsi="Maiandra GD"/>
        </w:rPr>
        <w:t xml:space="preserve"> Corcovado en Van y Pan de Azúcar con almuerzo y con guía español – inglés. No incluye bebidas</w:t>
      </w:r>
    </w:p>
    <w:p w14:paraId="203EA8C8" w14:textId="77777777" w:rsidR="003F6063" w:rsidRPr="006B6FD5" w:rsidRDefault="003F6063" w:rsidP="003F6063">
      <w:pPr>
        <w:pStyle w:val="Prrafodelista"/>
        <w:numPr>
          <w:ilvl w:val="0"/>
          <w:numId w:val="19"/>
        </w:numPr>
        <w:spacing w:after="0" w:line="240" w:lineRule="auto"/>
        <w:ind w:left="851" w:right="310"/>
        <w:jc w:val="both"/>
        <w:textAlignment w:val="baseline"/>
        <w:rPr>
          <w:rFonts w:ascii="Maiandra GD" w:eastAsia="Times New Roman" w:hAnsi="Maiandra GD" w:cs="Arial"/>
          <w:b/>
          <w:bCs/>
          <w:lang w:eastAsia="es-MX"/>
        </w:rPr>
      </w:pPr>
      <w:r w:rsidRPr="006B6FD5">
        <w:rPr>
          <w:rFonts w:ascii="Maiandra GD" w:eastAsia="Times New Roman" w:hAnsi="Maiandra GD"/>
          <w:lang w:eastAsia="es-MX"/>
        </w:rPr>
        <w:t>03 noches de alojamiento en habitación Standard con desayuno e impuestos obligatorios incluidos.</w:t>
      </w:r>
    </w:p>
    <w:p w14:paraId="1EDDB482" w14:textId="77777777" w:rsidR="003F6063" w:rsidRPr="007D7630" w:rsidRDefault="003F6063" w:rsidP="003F6063">
      <w:pPr>
        <w:ind w:left="851" w:right="310"/>
        <w:jc w:val="both"/>
        <w:rPr>
          <w:rFonts w:ascii="Maiandra GD" w:eastAsia="Times New Roman" w:hAnsi="Maiandra GD" w:cs="Times New Roman"/>
          <w:lang w:eastAsia="es-MX"/>
        </w:rPr>
      </w:pPr>
    </w:p>
    <w:p w14:paraId="3A62AD61" w14:textId="77777777" w:rsidR="003F6063" w:rsidRPr="00924C6B" w:rsidRDefault="003F6063" w:rsidP="003F6063">
      <w:pPr>
        <w:ind w:left="426" w:right="310"/>
        <w:jc w:val="both"/>
        <w:rPr>
          <w:rFonts w:ascii="Maiandra GD" w:eastAsia="Times New Roman" w:hAnsi="Maiandra GD" w:cs="Times New Roman"/>
          <w:lang w:eastAsia="es-MX"/>
        </w:rPr>
      </w:pPr>
    </w:p>
    <w:p w14:paraId="76A22705" w14:textId="77777777" w:rsidR="003F6063" w:rsidRPr="007D7630" w:rsidRDefault="003F6063" w:rsidP="003F6063">
      <w:pPr>
        <w:ind w:left="426" w:right="310"/>
        <w:jc w:val="both"/>
        <w:rPr>
          <w:rFonts w:ascii="Maiandra GD" w:eastAsia="Times New Roman" w:hAnsi="Maiandra GD" w:cs="Times New Roman"/>
          <w:lang w:eastAsia="es-MX"/>
        </w:rPr>
      </w:pPr>
      <w:r w:rsidRPr="007D7630">
        <w:rPr>
          <w:rFonts w:ascii="Maiandra GD" w:eastAsia="Times New Roman" w:hAnsi="Maiandra GD"/>
          <w:b/>
          <w:bCs/>
          <w:lang w:eastAsia="es-MX"/>
        </w:rPr>
        <w:t>NO INCLUYE</w:t>
      </w:r>
    </w:p>
    <w:p w14:paraId="45BFE147" w14:textId="77777777" w:rsidR="003F6063" w:rsidRPr="007D7630" w:rsidRDefault="003F6063" w:rsidP="003F6063">
      <w:pPr>
        <w:numPr>
          <w:ilvl w:val="0"/>
          <w:numId w:val="15"/>
        </w:numPr>
        <w:ind w:left="851" w:right="310"/>
        <w:jc w:val="both"/>
        <w:textAlignment w:val="baseline"/>
        <w:rPr>
          <w:rFonts w:ascii="Maiandra GD" w:eastAsia="Times New Roman" w:hAnsi="Maiandra GD" w:cs="Arial"/>
          <w:lang w:eastAsia="es-MX"/>
        </w:rPr>
      </w:pPr>
      <w:r w:rsidRPr="00924C6B">
        <w:rPr>
          <w:rFonts w:ascii="Maiandra GD" w:eastAsia="Times New Roman" w:hAnsi="Maiandra GD"/>
          <w:lang w:eastAsia="es-MX"/>
        </w:rPr>
        <w:t>Vuelos internacionales</w:t>
      </w:r>
      <w:r w:rsidRPr="007D7630">
        <w:rPr>
          <w:rFonts w:ascii="Maiandra GD" w:eastAsia="Times New Roman" w:hAnsi="Maiandra GD"/>
          <w:lang w:eastAsia="es-MX"/>
        </w:rPr>
        <w:t xml:space="preserve"> y domésticos.</w:t>
      </w:r>
    </w:p>
    <w:p w14:paraId="6D324160" w14:textId="77777777" w:rsidR="003F6063" w:rsidRPr="007D7630" w:rsidRDefault="003F6063" w:rsidP="003F6063">
      <w:pPr>
        <w:numPr>
          <w:ilvl w:val="0"/>
          <w:numId w:val="15"/>
        </w:numPr>
        <w:ind w:left="851" w:right="310"/>
        <w:jc w:val="both"/>
        <w:textAlignment w:val="baseline"/>
        <w:rPr>
          <w:rFonts w:ascii="Maiandra GD" w:eastAsia="Times New Roman" w:hAnsi="Maiandra GD" w:cs="Arial"/>
          <w:lang w:eastAsia="es-MX"/>
        </w:rPr>
      </w:pPr>
      <w:r w:rsidRPr="007D7630">
        <w:rPr>
          <w:rFonts w:ascii="Maiandra GD" w:eastAsia="Times New Roman" w:hAnsi="Maiandra GD"/>
          <w:lang w:eastAsia="es-MX"/>
        </w:rPr>
        <w:t>Servicio médico.</w:t>
      </w:r>
    </w:p>
    <w:p w14:paraId="3C02DEE2" w14:textId="77777777" w:rsidR="003F6063" w:rsidRPr="007D7630" w:rsidRDefault="003F6063" w:rsidP="003F6063">
      <w:pPr>
        <w:numPr>
          <w:ilvl w:val="0"/>
          <w:numId w:val="15"/>
        </w:numPr>
        <w:ind w:left="851" w:right="310"/>
        <w:jc w:val="both"/>
        <w:textAlignment w:val="baseline"/>
        <w:rPr>
          <w:rFonts w:ascii="Maiandra GD" w:eastAsia="Times New Roman" w:hAnsi="Maiandra GD" w:cs="Arial"/>
          <w:lang w:eastAsia="es-MX"/>
        </w:rPr>
      </w:pPr>
      <w:r w:rsidRPr="007D7630">
        <w:rPr>
          <w:rFonts w:ascii="Maiandra GD" w:eastAsia="Times New Roman" w:hAnsi="Maiandra GD"/>
          <w:lang w:eastAsia="es-MX"/>
        </w:rPr>
        <w:t xml:space="preserve">Desayuno en el día del </w:t>
      </w:r>
      <w:proofErr w:type="spellStart"/>
      <w:r w:rsidRPr="007D7630">
        <w:rPr>
          <w:rFonts w:ascii="Maiandra GD" w:eastAsia="Times New Roman" w:hAnsi="Maiandra GD"/>
          <w:lang w:eastAsia="es-MX"/>
        </w:rPr>
        <w:t>Check</w:t>
      </w:r>
      <w:proofErr w:type="spellEnd"/>
      <w:r w:rsidRPr="007D7630">
        <w:rPr>
          <w:rFonts w:ascii="Maiandra GD" w:eastAsia="Times New Roman" w:hAnsi="Maiandra GD"/>
          <w:lang w:eastAsia="es-MX"/>
        </w:rPr>
        <w:t xml:space="preserve"> in.</w:t>
      </w:r>
    </w:p>
    <w:p w14:paraId="552D6A3A" w14:textId="77777777" w:rsidR="003F6063" w:rsidRPr="007D7630" w:rsidRDefault="003F6063" w:rsidP="003F6063">
      <w:pPr>
        <w:numPr>
          <w:ilvl w:val="0"/>
          <w:numId w:val="15"/>
        </w:numPr>
        <w:ind w:left="851" w:right="310"/>
        <w:jc w:val="both"/>
        <w:textAlignment w:val="baseline"/>
        <w:rPr>
          <w:rFonts w:ascii="Maiandra GD" w:eastAsia="Times New Roman" w:hAnsi="Maiandra GD" w:cs="Arial"/>
          <w:lang w:eastAsia="es-MX"/>
        </w:rPr>
      </w:pPr>
      <w:r w:rsidRPr="007D7630">
        <w:rPr>
          <w:rFonts w:ascii="Maiandra GD" w:eastAsia="Times New Roman" w:hAnsi="Maiandra GD"/>
          <w:lang w:eastAsia="es-MX"/>
        </w:rPr>
        <w:t>Propinas.</w:t>
      </w:r>
    </w:p>
    <w:p w14:paraId="4A512303" w14:textId="77777777" w:rsidR="003F6063" w:rsidRPr="007D7630" w:rsidRDefault="003F6063" w:rsidP="003F6063">
      <w:pPr>
        <w:numPr>
          <w:ilvl w:val="0"/>
          <w:numId w:val="15"/>
        </w:numPr>
        <w:ind w:left="851" w:right="310"/>
        <w:jc w:val="both"/>
        <w:textAlignment w:val="baseline"/>
        <w:rPr>
          <w:rFonts w:ascii="Maiandra GD" w:eastAsia="Times New Roman" w:hAnsi="Maiandra GD" w:cs="Arial"/>
          <w:lang w:eastAsia="es-MX"/>
        </w:rPr>
      </w:pPr>
      <w:r w:rsidRPr="007D7630">
        <w:rPr>
          <w:rFonts w:ascii="Maiandra GD" w:eastAsia="Times New Roman" w:hAnsi="Maiandra GD"/>
          <w:lang w:eastAsia="es-MX"/>
        </w:rPr>
        <w:t>Tours Opcionales</w:t>
      </w:r>
    </w:p>
    <w:p w14:paraId="25B9122B" w14:textId="77777777" w:rsidR="003F6063" w:rsidRPr="007D7630" w:rsidRDefault="003F6063" w:rsidP="003F6063">
      <w:pPr>
        <w:numPr>
          <w:ilvl w:val="0"/>
          <w:numId w:val="15"/>
        </w:numPr>
        <w:ind w:left="851" w:right="310"/>
        <w:jc w:val="both"/>
        <w:textAlignment w:val="baseline"/>
        <w:rPr>
          <w:rFonts w:ascii="Maiandra GD" w:eastAsia="Times New Roman" w:hAnsi="Maiandra GD" w:cs="Arial"/>
          <w:lang w:eastAsia="es-MX"/>
        </w:rPr>
      </w:pPr>
      <w:r w:rsidRPr="007D7630">
        <w:rPr>
          <w:rFonts w:ascii="Maiandra GD" w:eastAsia="Times New Roman" w:hAnsi="Maiandra GD"/>
          <w:lang w:eastAsia="es-MX"/>
        </w:rPr>
        <w:t>Gastos personales.</w:t>
      </w:r>
    </w:p>
    <w:p w14:paraId="47FABA90" w14:textId="77777777" w:rsidR="003F6063" w:rsidRDefault="003F6063" w:rsidP="003F6063">
      <w:pPr>
        <w:ind w:left="426" w:right="310"/>
        <w:jc w:val="both"/>
        <w:rPr>
          <w:rFonts w:ascii="Maiandra GD" w:eastAsia="Times New Roman" w:hAnsi="Maiandra GD"/>
          <w:b/>
          <w:bCs/>
          <w:lang w:eastAsia="es-MX"/>
        </w:rPr>
      </w:pPr>
    </w:p>
    <w:p w14:paraId="78D3EFF7" w14:textId="77777777" w:rsidR="003F6063" w:rsidRDefault="003F6063" w:rsidP="003F6063">
      <w:pPr>
        <w:ind w:left="426" w:right="310"/>
        <w:jc w:val="both"/>
        <w:rPr>
          <w:rFonts w:ascii="Maiandra GD" w:eastAsia="Times New Roman" w:hAnsi="Maiandra GD"/>
          <w:b/>
          <w:bCs/>
          <w:lang w:eastAsia="es-MX"/>
        </w:rPr>
      </w:pPr>
    </w:p>
    <w:p w14:paraId="75A9C5C5" w14:textId="77777777" w:rsidR="003F6063" w:rsidRPr="007D7630" w:rsidRDefault="003F6063" w:rsidP="003F6063">
      <w:pPr>
        <w:ind w:left="426" w:right="310"/>
        <w:jc w:val="both"/>
        <w:rPr>
          <w:rFonts w:ascii="Maiandra GD" w:eastAsia="Times New Roman" w:hAnsi="Maiandra GD" w:cs="Times New Roman"/>
          <w:lang w:eastAsia="es-MX"/>
        </w:rPr>
      </w:pPr>
      <w:r w:rsidRPr="007D7630">
        <w:rPr>
          <w:rFonts w:ascii="Maiandra GD" w:eastAsia="Times New Roman" w:hAnsi="Maiandra GD"/>
          <w:b/>
          <w:bCs/>
          <w:lang w:eastAsia="es-MX"/>
        </w:rPr>
        <w:t>RECOMENDACIONES</w:t>
      </w:r>
    </w:p>
    <w:p w14:paraId="0D151E44" w14:textId="77777777" w:rsidR="003F6063" w:rsidRPr="006B6FD5" w:rsidRDefault="003F6063" w:rsidP="003F6063">
      <w:pPr>
        <w:pStyle w:val="Prrafodelista"/>
        <w:numPr>
          <w:ilvl w:val="0"/>
          <w:numId w:val="16"/>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Llevar ropa leve y cómoda.</w:t>
      </w:r>
    </w:p>
    <w:p w14:paraId="7E36C861" w14:textId="77777777" w:rsidR="003F6063" w:rsidRPr="006B6FD5" w:rsidRDefault="003F6063" w:rsidP="003F6063">
      <w:pPr>
        <w:pStyle w:val="Prrafodelista"/>
        <w:numPr>
          <w:ilvl w:val="0"/>
          <w:numId w:val="16"/>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Traer protector solar.</w:t>
      </w:r>
    </w:p>
    <w:p w14:paraId="16B21B7D" w14:textId="77777777" w:rsidR="003F6063" w:rsidRPr="006B6FD5" w:rsidRDefault="003F6063" w:rsidP="003F6063">
      <w:pPr>
        <w:pStyle w:val="Prrafodelista"/>
        <w:numPr>
          <w:ilvl w:val="0"/>
          <w:numId w:val="16"/>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Utilizar gorros y anteojos de sol.</w:t>
      </w:r>
    </w:p>
    <w:p w14:paraId="49D553C4" w14:textId="77777777" w:rsidR="003F6063" w:rsidRPr="006B6FD5" w:rsidRDefault="003F6063" w:rsidP="003F6063">
      <w:pPr>
        <w:pStyle w:val="Prrafodelista"/>
        <w:numPr>
          <w:ilvl w:val="0"/>
          <w:numId w:val="16"/>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Traer repelente.</w:t>
      </w:r>
    </w:p>
    <w:p w14:paraId="17FB5960" w14:textId="77777777" w:rsidR="003F6063" w:rsidRPr="006B6FD5" w:rsidRDefault="003F6063" w:rsidP="003F6063">
      <w:pPr>
        <w:pStyle w:val="Prrafodelista"/>
        <w:numPr>
          <w:ilvl w:val="0"/>
          <w:numId w:val="16"/>
        </w:numPr>
        <w:spacing w:after="0" w:line="240" w:lineRule="auto"/>
        <w:ind w:left="851" w:right="310"/>
        <w:jc w:val="both"/>
        <w:textAlignment w:val="baseline"/>
        <w:rPr>
          <w:rFonts w:ascii="Maiandra GD" w:eastAsia="Times New Roman" w:hAnsi="Maiandra GD" w:cs="Arial"/>
          <w:lang w:eastAsia="es-MX"/>
        </w:rPr>
      </w:pPr>
      <w:r w:rsidRPr="006B6FD5">
        <w:rPr>
          <w:rFonts w:ascii="Maiandra GD" w:eastAsia="Times New Roman" w:hAnsi="Maiandra GD"/>
          <w:lang w:eastAsia="es-MX"/>
        </w:rPr>
        <w:t>Consultar la previsión del tiempo.</w:t>
      </w:r>
    </w:p>
    <w:p w14:paraId="20A0832E" w14:textId="77777777" w:rsidR="003F6063" w:rsidRPr="00924C6B" w:rsidRDefault="003F6063" w:rsidP="003F6063">
      <w:pPr>
        <w:ind w:left="851" w:right="310"/>
        <w:jc w:val="both"/>
        <w:rPr>
          <w:rFonts w:ascii="Maiandra GD" w:eastAsia="Times New Roman" w:hAnsi="Maiandra GD"/>
          <w:b/>
          <w:bCs/>
          <w:lang w:eastAsia="es-MX"/>
        </w:rPr>
      </w:pPr>
    </w:p>
    <w:p w14:paraId="48D5443E" w14:textId="77777777" w:rsidR="003F6063" w:rsidRDefault="003F6063" w:rsidP="003F6063">
      <w:pPr>
        <w:ind w:left="851" w:right="310"/>
        <w:jc w:val="center"/>
        <w:rPr>
          <w:rFonts w:ascii="Maiandra GD" w:eastAsia="Times New Roman" w:hAnsi="Maiandra GD"/>
          <w:b/>
          <w:bCs/>
          <w:color w:val="FFFFFF" w:themeColor="background1"/>
          <w:highlight w:val="magenta"/>
          <w:lang w:eastAsia="es-MX"/>
        </w:rPr>
      </w:pPr>
    </w:p>
    <w:p w14:paraId="38A7D1C5" w14:textId="77777777" w:rsidR="003F6063" w:rsidRDefault="003F6063" w:rsidP="003F6063">
      <w:pPr>
        <w:ind w:left="851" w:right="310"/>
        <w:jc w:val="center"/>
        <w:rPr>
          <w:rFonts w:ascii="Maiandra GD" w:eastAsia="Times New Roman" w:hAnsi="Maiandra GD"/>
          <w:b/>
          <w:bCs/>
          <w:color w:val="FFFFFF" w:themeColor="background1"/>
          <w:highlight w:val="magenta"/>
          <w:lang w:eastAsia="es-MX"/>
        </w:rPr>
      </w:pPr>
    </w:p>
    <w:p w14:paraId="192744D7" w14:textId="77777777" w:rsidR="003F6063" w:rsidRDefault="003F6063" w:rsidP="003F6063">
      <w:pPr>
        <w:ind w:left="851" w:right="310"/>
        <w:jc w:val="center"/>
        <w:rPr>
          <w:rFonts w:ascii="Maiandra GD" w:eastAsia="Times New Roman" w:hAnsi="Maiandra GD"/>
          <w:b/>
          <w:bCs/>
          <w:color w:val="FFFFFF" w:themeColor="background1"/>
          <w:highlight w:val="magenta"/>
          <w:lang w:eastAsia="es-MX"/>
        </w:rPr>
      </w:pPr>
    </w:p>
    <w:p w14:paraId="04F6A136" w14:textId="77777777" w:rsidR="003F6063" w:rsidRPr="00205A8E" w:rsidRDefault="003F6063" w:rsidP="003F6063">
      <w:pPr>
        <w:ind w:left="426" w:right="310"/>
        <w:jc w:val="center"/>
        <w:rPr>
          <w:rFonts w:ascii="Maiandra GD" w:eastAsia="Times New Roman" w:hAnsi="Maiandra GD"/>
          <w:b/>
          <w:bCs/>
          <w:color w:val="FFFFFF" w:themeColor="background1"/>
          <w:lang w:eastAsia="es-MX"/>
        </w:rPr>
      </w:pPr>
      <w:r w:rsidRPr="00205A8E">
        <w:rPr>
          <w:rFonts w:ascii="Maiandra GD" w:eastAsia="Times New Roman" w:hAnsi="Maiandra GD"/>
          <w:b/>
          <w:bCs/>
          <w:color w:val="FFFFFF" w:themeColor="background1"/>
          <w:highlight w:val="magenta"/>
          <w:lang w:eastAsia="es-MX"/>
        </w:rPr>
        <w:lastRenderedPageBreak/>
        <w:t>TOURS</w:t>
      </w:r>
      <w:r w:rsidRPr="00205A8E">
        <w:rPr>
          <w:rFonts w:ascii="Maiandra GD" w:eastAsia="Times New Roman" w:hAnsi="Maiandra GD"/>
          <w:b/>
          <w:bCs/>
          <w:highlight w:val="magenta"/>
          <w:lang w:eastAsia="es-MX"/>
        </w:rPr>
        <w:t xml:space="preserve"> </w:t>
      </w:r>
      <w:r w:rsidRPr="00205A8E">
        <w:rPr>
          <w:rFonts w:ascii="Maiandra GD" w:eastAsia="Times New Roman" w:hAnsi="Maiandra GD"/>
          <w:b/>
          <w:bCs/>
          <w:color w:val="FFFFFF" w:themeColor="background1"/>
          <w:highlight w:val="magenta"/>
          <w:lang w:eastAsia="es-MX"/>
        </w:rPr>
        <w:t>OPCIONALES</w:t>
      </w:r>
    </w:p>
    <w:p w14:paraId="0493567C" w14:textId="77777777" w:rsidR="003F6063" w:rsidRPr="00205A8E" w:rsidRDefault="003F6063" w:rsidP="003F6063">
      <w:pPr>
        <w:ind w:left="426" w:right="310"/>
        <w:jc w:val="both"/>
        <w:rPr>
          <w:rFonts w:ascii="Maiandra GD" w:eastAsia="Times New Roman" w:hAnsi="Maiandra GD" w:cs="Times New Roman"/>
          <w:color w:val="FFFFFF" w:themeColor="background1"/>
          <w:lang w:eastAsia="es-MX"/>
        </w:rPr>
      </w:pPr>
    </w:p>
    <w:p w14:paraId="23697990" w14:textId="77777777" w:rsidR="003F6063" w:rsidRDefault="003F6063" w:rsidP="003F6063">
      <w:pPr>
        <w:ind w:left="426" w:right="310"/>
        <w:jc w:val="both"/>
        <w:rPr>
          <w:rFonts w:ascii="Maiandra GD" w:eastAsia="Calibri" w:hAnsi="Maiandra GD"/>
          <w:b/>
          <w:color w:val="7030A0"/>
          <w:u w:val="single"/>
        </w:rPr>
      </w:pPr>
    </w:p>
    <w:p w14:paraId="20694ABA" w14:textId="77777777" w:rsidR="003F6063" w:rsidRDefault="003F6063" w:rsidP="003F6063">
      <w:pPr>
        <w:ind w:left="426" w:right="310"/>
        <w:jc w:val="both"/>
        <w:rPr>
          <w:rFonts w:ascii="Maiandra GD" w:eastAsia="Calibri" w:hAnsi="Maiandra GD"/>
          <w:b/>
          <w:color w:val="7030A0"/>
          <w:u w:val="single"/>
        </w:rPr>
      </w:pPr>
      <w:r w:rsidRPr="006B5739">
        <w:rPr>
          <w:rFonts w:ascii="Maiandra GD" w:eastAsia="Calibri" w:hAnsi="Maiandra GD"/>
          <w:b/>
          <w:color w:val="7030A0"/>
          <w:u w:val="single"/>
        </w:rPr>
        <w:t>FOZ DO IGUAÇU</w:t>
      </w:r>
    </w:p>
    <w:p w14:paraId="02648B01" w14:textId="77777777" w:rsidR="003F6063" w:rsidRPr="006B5739" w:rsidRDefault="003F6063" w:rsidP="003F6063">
      <w:pPr>
        <w:ind w:left="426" w:right="310"/>
        <w:jc w:val="both"/>
        <w:rPr>
          <w:rFonts w:ascii="Maiandra GD" w:eastAsia="Calibri" w:hAnsi="Maiandra GD"/>
          <w:b/>
          <w:color w:val="7030A0"/>
          <w:u w:val="single"/>
        </w:rPr>
      </w:pPr>
    </w:p>
    <w:p w14:paraId="66355923" w14:textId="77777777" w:rsidR="003F6063" w:rsidRPr="006B5739" w:rsidRDefault="003F6063" w:rsidP="003F6063">
      <w:pPr>
        <w:ind w:left="426" w:right="310"/>
        <w:rPr>
          <w:rFonts w:ascii="Maiandra GD" w:eastAsia="Calibri" w:hAnsi="Maiandra GD"/>
          <w:b/>
        </w:rPr>
      </w:pPr>
      <w:r w:rsidRPr="006B5739">
        <w:rPr>
          <w:rFonts w:ascii="Maiandra GD" w:eastAsia="Calibri" w:hAnsi="Maiandra GD"/>
          <w:b/>
        </w:rPr>
        <w:t>PARQUE DE LAS AVES (Extensión cataratas brasileña) – USD 4</w:t>
      </w:r>
      <w:r>
        <w:rPr>
          <w:rFonts w:ascii="Maiandra GD" w:eastAsia="Calibri" w:hAnsi="Maiandra GD"/>
          <w:b/>
        </w:rPr>
        <w:t>0</w:t>
      </w:r>
      <w:r w:rsidRPr="006B5739">
        <w:rPr>
          <w:rFonts w:ascii="Maiandra GD" w:eastAsia="Calibri" w:hAnsi="Maiandra GD"/>
          <w:b/>
        </w:rPr>
        <w:t xml:space="preserve"> POR PAX</w:t>
      </w:r>
    </w:p>
    <w:p w14:paraId="27A98144" w14:textId="77777777" w:rsidR="003F6063" w:rsidRPr="006B5739" w:rsidRDefault="003F6063" w:rsidP="003F6063">
      <w:pPr>
        <w:ind w:left="426" w:right="310"/>
        <w:jc w:val="both"/>
        <w:rPr>
          <w:rFonts w:ascii="Maiandra GD" w:eastAsia="Calibri" w:hAnsi="Maiandra GD"/>
        </w:rPr>
      </w:pPr>
      <w:r w:rsidRPr="006B5739">
        <w:rPr>
          <w:rFonts w:ascii="Maiandra GD" w:eastAsia="Calibri" w:hAnsi="Maiandra GD"/>
        </w:rPr>
        <w:t>El Parque das Aves es la única institución del mundo enfocada en la conservación de las aves hermosas y exuberantes de la Mata Atlántica, ofreciendo una experiencia de contacto cercano, inmersivo y encantador con ellas. Visitando el Parque das Aves usted también conoce lo que hacemos para ayudar a revertir la crisis de conservación que esas aves y la Mata Atlántica están viviendo. Aquí puede tener una experiencia completa de conexión y conocimiento sobre las aves y sus bosques, un patrimonio natural de importancia global a su alcance.</w:t>
      </w:r>
    </w:p>
    <w:p w14:paraId="2CD0C740" w14:textId="77777777" w:rsidR="003F6063" w:rsidRPr="006B5739" w:rsidRDefault="003F6063" w:rsidP="003F6063">
      <w:pPr>
        <w:ind w:left="426" w:right="310"/>
        <w:jc w:val="both"/>
        <w:rPr>
          <w:rFonts w:ascii="Maiandra GD" w:eastAsia="Calibri" w:hAnsi="Maiandra GD"/>
        </w:rPr>
      </w:pPr>
    </w:p>
    <w:p w14:paraId="6078A8E8" w14:textId="77777777" w:rsidR="003F6063" w:rsidRPr="006B5739" w:rsidRDefault="003F6063" w:rsidP="003F6063">
      <w:pPr>
        <w:ind w:left="426" w:right="310"/>
        <w:jc w:val="both"/>
        <w:rPr>
          <w:rFonts w:ascii="Maiandra GD" w:eastAsia="Calibri" w:hAnsi="Maiandra GD"/>
          <w:b/>
        </w:rPr>
      </w:pPr>
      <w:r w:rsidRPr="006B5739">
        <w:rPr>
          <w:rFonts w:ascii="Maiandra GD" w:eastAsia="Calibri" w:hAnsi="Maiandra GD"/>
          <w:b/>
        </w:rPr>
        <w:t xml:space="preserve">RAFAIN CENA SHOW – USD </w:t>
      </w:r>
      <w:r>
        <w:rPr>
          <w:rFonts w:ascii="Maiandra GD" w:eastAsia="Calibri" w:hAnsi="Maiandra GD"/>
          <w:b/>
        </w:rPr>
        <w:t>110</w:t>
      </w:r>
      <w:r w:rsidRPr="006B5739">
        <w:rPr>
          <w:rFonts w:ascii="Maiandra GD" w:eastAsia="Calibri" w:hAnsi="Maiandra GD"/>
          <w:b/>
        </w:rPr>
        <w:t xml:space="preserve"> POR PAX (MÍNIMO 2 PAX)</w:t>
      </w:r>
    </w:p>
    <w:p w14:paraId="0FF4B123" w14:textId="77777777" w:rsidR="003F6063" w:rsidRPr="006B5739" w:rsidRDefault="003F6063" w:rsidP="003F6063">
      <w:pPr>
        <w:ind w:left="426" w:right="310"/>
        <w:jc w:val="both"/>
        <w:rPr>
          <w:rFonts w:ascii="Maiandra GD" w:eastAsia="Calibri" w:hAnsi="Maiandra GD"/>
        </w:rPr>
      </w:pPr>
      <w:r w:rsidRPr="006B5739">
        <w:rPr>
          <w:rFonts w:ascii="Maiandra GD" w:eastAsia="Calibri" w:hAnsi="Maiandra GD"/>
        </w:rPr>
        <w:t>Un gran espectáculo artístico que consiste en la música y la danza, combinado con una amplia oferta gastronómica. Cortes de carne de primera calidad y un buffet completo con amplia variedad de ensaladas, platos brasileños, cocina oriental, árabe, pasta italiana, pescados, mariscos y un buffet de postres ricamente elaborado. El espectáculo tiene una duración de 2 horas, donde se puede viajar a través de América Latina conocer la cultura y el folclore de los países de las 3 fronteras.</w:t>
      </w:r>
    </w:p>
    <w:p w14:paraId="393C51EC" w14:textId="77777777" w:rsidR="003F6063" w:rsidRPr="006B5739" w:rsidRDefault="003F6063" w:rsidP="003F6063">
      <w:pPr>
        <w:ind w:left="426" w:right="310"/>
        <w:rPr>
          <w:rFonts w:ascii="Maiandra GD" w:eastAsia="Calibri" w:hAnsi="Maiandra GD"/>
          <w:b/>
        </w:rPr>
      </w:pPr>
    </w:p>
    <w:p w14:paraId="5A1FAC24" w14:textId="77777777" w:rsidR="003F6063" w:rsidRPr="006B5739" w:rsidRDefault="003F6063" w:rsidP="003F6063">
      <w:pPr>
        <w:ind w:left="426" w:right="310"/>
        <w:jc w:val="both"/>
        <w:rPr>
          <w:rFonts w:ascii="Maiandra GD" w:eastAsia="Calibri" w:hAnsi="Maiandra GD"/>
          <w:b/>
        </w:rPr>
      </w:pPr>
      <w:r w:rsidRPr="006B5739">
        <w:rPr>
          <w:rFonts w:ascii="Maiandra GD" w:eastAsia="Calibri" w:hAnsi="Maiandra GD"/>
          <w:b/>
        </w:rPr>
        <w:t xml:space="preserve">MACUCO SAFARI – USD </w:t>
      </w:r>
      <w:r>
        <w:rPr>
          <w:rFonts w:ascii="Maiandra GD" w:eastAsia="Calibri" w:hAnsi="Maiandra GD"/>
          <w:b/>
        </w:rPr>
        <w:t>135</w:t>
      </w:r>
      <w:r w:rsidRPr="006B5739">
        <w:rPr>
          <w:rFonts w:ascii="Maiandra GD" w:eastAsia="Calibri" w:hAnsi="Maiandra GD"/>
          <w:b/>
        </w:rPr>
        <w:t xml:space="preserve"> POR PAX</w:t>
      </w:r>
    </w:p>
    <w:p w14:paraId="0C1BC004" w14:textId="77777777" w:rsidR="003F6063" w:rsidRPr="006B5739" w:rsidRDefault="003F6063" w:rsidP="003F6063">
      <w:pPr>
        <w:ind w:left="426" w:right="310"/>
        <w:jc w:val="both"/>
        <w:rPr>
          <w:rFonts w:ascii="Maiandra GD" w:eastAsia="Calibri" w:hAnsi="Maiandra GD"/>
        </w:rPr>
      </w:pPr>
      <w:r w:rsidRPr="006B5739">
        <w:rPr>
          <w:rFonts w:ascii="Maiandra GD" w:eastAsia="Calibri" w:hAnsi="Maiandra GD"/>
        </w:rPr>
        <w:t>El recorrido se inicia con un agradable paseo de 3 kilómetros por el medio de la selva del parque nacional. Esta primera parte del recorrido se realiza mediante carros eléctricos donde se podrán observar una singular fauna que se mezcla con la flora de intensa belleza. Luego, se tiene la opción de realizar un sendero de nivel fácil de alrededor 600 metros donde se tiene una mejor conexión con la naturaleza en medio de canto de pájaros y sonidos de las cascadas. Después de este recorrido, se llegan al muelle del Macuco Safari y se embarca en botes inflables para aventurarse al interior de las cataratas. Los botes enfrentan a los rápidos del río Iguazú en toda su grandeza. La adrenalina y emoción están presentes y el momento culmine del paseo es cuando el barco se aproxima a las imponentes cascadas. Este es un paseo para toda la familia.</w:t>
      </w:r>
    </w:p>
    <w:p w14:paraId="1FA21240" w14:textId="77777777" w:rsidR="003F6063" w:rsidRPr="006B5739" w:rsidRDefault="003F6063" w:rsidP="003F6063">
      <w:pPr>
        <w:ind w:left="426" w:right="310"/>
        <w:rPr>
          <w:rFonts w:ascii="Maiandra GD" w:eastAsia="Calibri" w:hAnsi="Maiandra GD"/>
        </w:rPr>
      </w:pPr>
    </w:p>
    <w:p w14:paraId="27A2EEF4" w14:textId="77777777" w:rsidR="003F6063" w:rsidRPr="006B5739" w:rsidRDefault="003F6063" w:rsidP="003F6063">
      <w:pPr>
        <w:ind w:left="426" w:right="310"/>
        <w:jc w:val="both"/>
        <w:rPr>
          <w:rFonts w:ascii="Maiandra GD" w:eastAsia="Calibri" w:hAnsi="Maiandra GD"/>
          <w:b/>
        </w:rPr>
      </w:pPr>
      <w:r w:rsidRPr="006B5739">
        <w:rPr>
          <w:rFonts w:ascii="Maiandra GD" w:eastAsia="Calibri" w:hAnsi="Maiandra GD"/>
          <w:b/>
        </w:rPr>
        <w:t xml:space="preserve">AMANECER </w:t>
      </w:r>
      <w:r>
        <w:rPr>
          <w:rFonts w:ascii="Maiandra GD" w:eastAsia="Calibri" w:hAnsi="Maiandra GD"/>
          <w:b/>
        </w:rPr>
        <w:t>E</w:t>
      </w:r>
      <w:r w:rsidRPr="006B5739">
        <w:rPr>
          <w:rFonts w:ascii="Maiandra GD" w:eastAsia="Calibri" w:hAnsi="Maiandra GD"/>
          <w:b/>
        </w:rPr>
        <w:t>N</w:t>
      </w:r>
      <w:r>
        <w:rPr>
          <w:rFonts w:ascii="Maiandra GD" w:eastAsia="Calibri" w:hAnsi="Maiandra GD"/>
          <w:b/>
        </w:rPr>
        <w:t xml:space="preserve"> L</w:t>
      </w:r>
      <w:r w:rsidRPr="006B5739">
        <w:rPr>
          <w:rFonts w:ascii="Maiandra GD" w:eastAsia="Calibri" w:hAnsi="Maiandra GD"/>
          <w:b/>
        </w:rPr>
        <w:t xml:space="preserve">AS CATARATAS – USD </w:t>
      </w:r>
      <w:r>
        <w:rPr>
          <w:rFonts w:ascii="Maiandra GD" w:eastAsia="Calibri" w:hAnsi="Maiandra GD"/>
          <w:b/>
        </w:rPr>
        <w:t>155</w:t>
      </w:r>
      <w:r w:rsidRPr="006B5739">
        <w:rPr>
          <w:rFonts w:ascii="Maiandra GD" w:eastAsia="Calibri" w:hAnsi="Maiandra GD"/>
          <w:b/>
        </w:rPr>
        <w:t xml:space="preserve"> POR PAX (MÍNIMO 2 PAX)</w:t>
      </w:r>
    </w:p>
    <w:p w14:paraId="30B5C7FB" w14:textId="77777777" w:rsidR="003F6063" w:rsidRDefault="003F6063" w:rsidP="003F6063">
      <w:pPr>
        <w:ind w:left="426" w:right="310"/>
        <w:jc w:val="both"/>
        <w:rPr>
          <w:rFonts w:ascii="Maiandra GD" w:eastAsia="Calibri" w:hAnsi="Maiandra GD"/>
        </w:rPr>
      </w:pPr>
      <w:r w:rsidRPr="006B5739">
        <w:rPr>
          <w:rFonts w:ascii="Maiandra GD" w:eastAsia="Calibri" w:hAnsi="Maiandra GD"/>
        </w:rPr>
        <w:t xml:space="preserve">El amanecer en las Cataratas comienza en el Centro de Visitantes del Parque Nacional de Iguazú, con embarque en transporte interno. El recorrido comienza en el inicio del Camino de Cataratas y finaliza en el Restaurante Porto Canoas, con desayuno servido de 7 a 9 horas. También existe la oportunidad de comenzar la aventura en el </w:t>
      </w:r>
      <w:proofErr w:type="spellStart"/>
      <w:r w:rsidRPr="006B5739">
        <w:rPr>
          <w:rFonts w:ascii="Maiandra GD" w:eastAsia="Calibri" w:hAnsi="Maiandra GD"/>
        </w:rPr>
        <w:t>Espaço</w:t>
      </w:r>
      <w:proofErr w:type="spellEnd"/>
      <w:r w:rsidRPr="006B5739">
        <w:rPr>
          <w:rFonts w:ascii="Maiandra GD" w:eastAsia="Calibri" w:hAnsi="Maiandra GD"/>
        </w:rPr>
        <w:t xml:space="preserve"> </w:t>
      </w:r>
      <w:proofErr w:type="spellStart"/>
      <w:r w:rsidRPr="006B5739">
        <w:rPr>
          <w:rFonts w:ascii="Maiandra GD" w:eastAsia="Calibri" w:hAnsi="Maiandra GD"/>
        </w:rPr>
        <w:t>Naipi</w:t>
      </w:r>
      <w:proofErr w:type="spellEnd"/>
      <w:r w:rsidRPr="006B5739">
        <w:rPr>
          <w:rFonts w:ascii="Maiandra GD" w:eastAsia="Calibri" w:hAnsi="Maiandra GD"/>
        </w:rPr>
        <w:t xml:space="preserve">, con acceso directo al ascensor. El tramo hasta </w:t>
      </w:r>
      <w:proofErr w:type="spellStart"/>
      <w:r w:rsidRPr="006B5739">
        <w:rPr>
          <w:rFonts w:ascii="Maiandra GD" w:eastAsia="Calibri" w:hAnsi="Maiandra GD"/>
        </w:rPr>
        <w:t>Passarela</w:t>
      </w:r>
      <w:proofErr w:type="spellEnd"/>
      <w:r w:rsidRPr="006B5739">
        <w:rPr>
          <w:rFonts w:ascii="Maiandra GD" w:eastAsia="Calibri" w:hAnsi="Maiandra GD"/>
        </w:rPr>
        <w:t xml:space="preserve"> das Cataratas, donde se encuentra la Garganta del Diablo, una de las cataratas más sorprendentes, de 80 metros de altura, se recorre mediante ascensores panorámicos. Una de las vistas más privilegiadas de las Cataratas del Iguazú en un momento mágico al amanecer (Salidas jueves y sábados).</w:t>
      </w:r>
    </w:p>
    <w:p w14:paraId="48C5AAA5" w14:textId="77777777" w:rsidR="003F6063" w:rsidRPr="006B5739" w:rsidRDefault="003F6063" w:rsidP="003F6063">
      <w:pPr>
        <w:ind w:left="426" w:right="310"/>
        <w:rPr>
          <w:rFonts w:ascii="Maiandra GD" w:eastAsia="Calibri" w:hAnsi="Maiandra GD"/>
        </w:rPr>
      </w:pPr>
    </w:p>
    <w:p w14:paraId="62305A33" w14:textId="77777777" w:rsidR="003F6063" w:rsidRPr="006B5739" w:rsidRDefault="003F6063" w:rsidP="003F6063">
      <w:pPr>
        <w:ind w:left="426" w:right="310"/>
        <w:rPr>
          <w:rFonts w:ascii="Maiandra GD" w:eastAsia="Calibri" w:hAnsi="Maiandra GD"/>
          <w:b/>
        </w:rPr>
      </w:pPr>
      <w:r>
        <w:rPr>
          <w:rFonts w:ascii="Maiandra GD" w:eastAsia="Calibri" w:hAnsi="Maiandra GD"/>
          <w:b/>
        </w:rPr>
        <w:t xml:space="preserve">ATARDECER EN LAS </w:t>
      </w:r>
      <w:r w:rsidRPr="006B5739">
        <w:rPr>
          <w:rFonts w:ascii="Maiandra GD" w:eastAsia="Calibri" w:hAnsi="Maiandra GD"/>
          <w:b/>
        </w:rPr>
        <w:t xml:space="preserve">CATARATAS – USD </w:t>
      </w:r>
      <w:r>
        <w:rPr>
          <w:rFonts w:ascii="Maiandra GD" w:eastAsia="Calibri" w:hAnsi="Maiandra GD"/>
          <w:b/>
        </w:rPr>
        <w:t>140</w:t>
      </w:r>
      <w:r w:rsidRPr="006B5739">
        <w:rPr>
          <w:rFonts w:ascii="Maiandra GD" w:eastAsia="Calibri" w:hAnsi="Maiandra GD"/>
          <w:b/>
        </w:rPr>
        <w:t xml:space="preserve"> POR PAX (MÍNIMO 2 PAX)</w:t>
      </w:r>
    </w:p>
    <w:p w14:paraId="740143B2" w14:textId="77777777" w:rsidR="003F6063" w:rsidRPr="006B5739" w:rsidRDefault="003F6063" w:rsidP="003F6063">
      <w:pPr>
        <w:ind w:left="426" w:right="310"/>
        <w:jc w:val="both"/>
        <w:rPr>
          <w:rFonts w:ascii="Maiandra GD" w:eastAsia="Calibri" w:hAnsi="Maiandra GD"/>
        </w:rPr>
      </w:pPr>
      <w:proofErr w:type="spellStart"/>
      <w:r w:rsidRPr="006B5739">
        <w:rPr>
          <w:rFonts w:ascii="Maiandra GD" w:eastAsia="Calibri" w:hAnsi="Maiandra GD"/>
        </w:rPr>
        <w:t>Sunset</w:t>
      </w:r>
      <w:proofErr w:type="spellEnd"/>
      <w:r w:rsidRPr="006B5739">
        <w:rPr>
          <w:rFonts w:ascii="Maiandra GD" w:eastAsia="Calibri" w:hAnsi="Maiandra GD"/>
        </w:rPr>
        <w:t xml:space="preserve"> at </w:t>
      </w:r>
      <w:proofErr w:type="spellStart"/>
      <w:r w:rsidRPr="006B5739">
        <w:rPr>
          <w:rFonts w:ascii="Maiandra GD" w:eastAsia="Calibri" w:hAnsi="Maiandra GD"/>
        </w:rPr>
        <w:t>the</w:t>
      </w:r>
      <w:proofErr w:type="spellEnd"/>
      <w:r w:rsidRPr="006B5739">
        <w:rPr>
          <w:rFonts w:ascii="Maiandra GD" w:eastAsia="Calibri" w:hAnsi="Maiandra GD"/>
        </w:rPr>
        <w:t xml:space="preserve"> Falls incluye entrada en horario especial, después del cierre del parque, y bebidas en </w:t>
      </w:r>
      <w:proofErr w:type="spellStart"/>
      <w:r w:rsidRPr="006B5739">
        <w:rPr>
          <w:rFonts w:ascii="Maiandra GD" w:eastAsia="Calibri" w:hAnsi="Maiandra GD"/>
        </w:rPr>
        <w:t>Espaço</w:t>
      </w:r>
      <w:proofErr w:type="spellEnd"/>
      <w:r w:rsidRPr="006B5739">
        <w:rPr>
          <w:rFonts w:ascii="Maiandra GD" w:eastAsia="Calibri" w:hAnsi="Maiandra GD"/>
        </w:rPr>
        <w:t xml:space="preserve"> </w:t>
      </w:r>
      <w:proofErr w:type="spellStart"/>
      <w:r w:rsidRPr="006B5739">
        <w:rPr>
          <w:rFonts w:ascii="Maiandra GD" w:eastAsia="Calibri" w:hAnsi="Maiandra GD"/>
        </w:rPr>
        <w:t>Naipi</w:t>
      </w:r>
      <w:proofErr w:type="spellEnd"/>
      <w:r w:rsidRPr="006B5739">
        <w:rPr>
          <w:rFonts w:ascii="Maiandra GD" w:eastAsia="Calibri" w:hAnsi="Maiandra GD"/>
        </w:rPr>
        <w:t>.</w:t>
      </w:r>
      <w:r>
        <w:rPr>
          <w:rFonts w:ascii="Maiandra GD" w:eastAsia="Calibri" w:hAnsi="Maiandra GD"/>
        </w:rPr>
        <w:t xml:space="preserve"> </w:t>
      </w:r>
      <w:r w:rsidRPr="006B5739">
        <w:rPr>
          <w:rFonts w:ascii="Maiandra GD" w:eastAsia="Calibri" w:hAnsi="Maiandra GD"/>
        </w:rPr>
        <w:t xml:space="preserve">El recorrido comienza en el Centro de Visitantes del parque, con recogida a las 17.00 y 17.30 horas, llevando a los visitantes al primer mirador, frente al Hotel das Cataratas. Los visitantes pueden optar por desembarcar directamente en el Espacio </w:t>
      </w:r>
      <w:proofErr w:type="spellStart"/>
      <w:r w:rsidRPr="006B5739">
        <w:rPr>
          <w:rFonts w:ascii="Maiandra GD" w:eastAsia="Calibri" w:hAnsi="Maiandra GD"/>
        </w:rPr>
        <w:t>Naipi</w:t>
      </w:r>
      <w:proofErr w:type="spellEnd"/>
      <w:r w:rsidRPr="006B5739">
        <w:rPr>
          <w:rFonts w:ascii="Maiandra GD" w:eastAsia="Calibri" w:hAnsi="Maiandra GD"/>
        </w:rPr>
        <w:t xml:space="preserve">, donde se encuentran los ascensores que conducen a la pasarela, con una vista privilegiada de la imponente Garganta del Diablo, sin necesidad de recorrer el sendero. También en el </w:t>
      </w:r>
      <w:proofErr w:type="spellStart"/>
      <w:r w:rsidRPr="006B5739">
        <w:rPr>
          <w:rFonts w:ascii="Maiandra GD" w:eastAsia="Calibri" w:hAnsi="Maiandra GD"/>
        </w:rPr>
        <w:t>Espaço</w:t>
      </w:r>
      <w:proofErr w:type="spellEnd"/>
      <w:r w:rsidRPr="006B5739">
        <w:rPr>
          <w:rFonts w:ascii="Maiandra GD" w:eastAsia="Calibri" w:hAnsi="Maiandra GD"/>
        </w:rPr>
        <w:t xml:space="preserve"> </w:t>
      </w:r>
      <w:proofErr w:type="spellStart"/>
      <w:r w:rsidRPr="006B5739">
        <w:rPr>
          <w:rFonts w:ascii="Maiandra GD" w:eastAsia="Calibri" w:hAnsi="Maiandra GD"/>
        </w:rPr>
        <w:t>Naipi</w:t>
      </w:r>
      <w:proofErr w:type="spellEnd"/>
      <w:r w:rsidRPr="006B5739">
        <w:rPr>
          <w:rFonts w:ascii="Maiandra GD" w:eastAsia="Calibri" w:hAnsi="Maiandra GD"/>
        </w:rPr>
        <w:t xml:space="preserve">, encima de los ascensores, las personas serán recibidas con música en vivo y un brindis de bienvenida con opciones de vino espumoso, agua y jugo, ya incluidos en el precio de la entrada. El transporte de regreso del tour está programado para partir puntualmente a las 7:30 pm, directamente desde </w:t>
      </w:r>
      <w:proofErr w:type="spellStart"/>
      <w:r w:rsidRPr="006B5739">
        <w:rPr>
          <w:rFonts w:ascii="Maiandra GD" w:eastAsia="Calibri" w:hAnsi="Maiandra GD"/>
        </w:rPr>
        <w:t>Espaço</w:t>
      </w:r>
      <w:proofErr w:type="spellEnd"/>
      <w:r w:rsidRPr="006B5739">
        <w:rPr>
          <w:rFonts w:ascii="Maiandra GD" w:eastAsia="Calibri" w:hAnsi="Maiandra GD"/>
        </w:rPr>
        <w:t xml:space="preserve"> Porto Canoas.</w:t>
      </w:r>
      <w:r>
        <w:rPr>
          <w:rFonts w:ascii="Maiandra GD" w:eastAsia="Calibri" w:hAnsi="Maiandra GD"/>
        </w:rPr>
        <w:t xml:space="preserve"> </w:t>
      </w:r>
      <w:r w:rsidRPr="006B5739">
        <w:rPr>
          <w:rFonts w:ascii="Maiandra GD" w:eastAsia="Calibri" w:hAnsi="Maiandra GD"/>
        </w:rPr>
        <w:t>(Salidas todos los martes, viernes y sábado).</w:t>
      </w:r>
    </w:p>
    <w:p w14:paraId="6F8EF674" w14:textId="77777777" w:rsidR="003F6063" w:rsidRPr="00205A8E" w:rsidRDefault="003F6063" w:rsidP="003F6063">
      <w:pPr>
        <w:ind w:left="426" w:right="310"/>
        <w:jc w:val="both"/>
        <w:rPr>
          <w:rFonts w:ascii="Maiandra GD" w:eastAsia="Calibri" w:hAnsi="Maiandra GD"/>
          <w:b/>
          <w:color w:val="7030A0"/>
        </w:rPr>
      </w:pPr>
      <w:r w:rsidRPr="00205A8E">
        <w:rPr>
          <w:rFonts w:ascii="Maiandra GD" w:eastAsia="Calibri" w:hAnsi="Maiandra GD"/>
          <w:b/>
          <w:color w:val="7030A0"/>
        </w:rPr>
        <w:lastRenderedPageBreak/>
        <w:t xml:space="preserve">RIO DE JANEIRO </w:t>
      </w:r>
    </w:p>
    <w:p w14:paraId="5A91A478" w14:textId="77777777" w:rsidR="003F6063" w:rsidRDefault="003F6063" w:rsidP="003F6063">
      <w:pPr>
        <w:ind w:left="426" w:right="310"/>
        <w:rPr>
          <w:rFonts w:ascii="Maiandra GD" w:eastAsia="Calibri" w:hAnsi="Maiandra GD"/>
          <w:b/>
        </w:rPr>
      </w:pPr>
    </w:p>
    <w:p w14:paraId="205F71D4" w14:textId="77777777" w:rsidR="003F6063" w:rsidRPr="00701F57" w:rsidRDefault="003F6063" w:rsidP="003F6063">
      <w:pPr>
        <w:ind w:left="426" w:right="310"/>
        <w:jc w:val="both"/>
        <w:rPr>
          <w:rFonts w:ascii="Maiandra GD" w:eastAsia="Calibri" w:hAnsi="Maiandra GD"/>
          <w:bCs/>
        </w:rPr>
      </w:pPr>
      <w:r w:rsidRPr="00701F57">
        <w:rPr>
          <w:rFonts w:ascii="Maiandra GD" w:eastAsia="Calibri" w:hAnsi="Maiandra GD"/>
          <w:b/>
        </w:rPr>
        <w:t xml:space="preserve">ROXY DINNER SHOW – </w:t>
      </w:r>
      <w:r>
        <w:rPr>
          <w:rFonts w:ascii="Maiandra GD" w:eastAsia="Calibri" w:hAnsi="Maiandra GD"/>
          <w:b/>
        </w:rPr>
        <w:t xml:space="preserve">190 </w:t>
      </w:r>
      <w:r w:rsidRPr="00701F57">
        <w:rPr>
          <w:rFonts w:ascii="Maiandra GD" w:eastAsia="Calibri" w:hAnsi="Maiandra GD"/>
          <w:b/>
        </w:rPr>
        <w:t>USD POR PAX (MÍNIMO 2 PAX)</w:t>
      </w:r>
    </w:p>
    <w:p w14:paraId="089E8A84" w14:textId="77777777" w:rsidR="003F6063" w:rsidRDefault="003F6063" w:rsidP="003F6063">
      <w:pPr>
        <w:ind w:left="426" w:right="310"/>
        <w:jc w:val="both"/>
        <w:rPr>
          <w:rFonts w:ascii="Maiandra GD" w:eastAsia="Calibri" w:hAnsi="Maiandra GD"/>
          <w:bCs/>
        </w:rPr>
      </w:pPr>
      <w:r w:rsidRPr="00701F57">
        <w:rPr>
          <w:rFonts w:ascii="Maiandra GD" w:eastAsia="Calibri" w:hAnsi="Maiandra GD"/>
          <w:bCs/>
        </w:rPr>
        <w:t>Ven a vivir una experiencia única en la cena espectáculo de Roxy. Sumérgete en la vibrante cultura de Brasil</w:t>
      </w:r>
      <w:r>
        <w:rPr>
          <w:rFonts w:ascii="Maiandra GD" w:eastAsia="Calibri" w:hAnsi="Maiandra GD"/>
          <w:bCs/>
        </w:rPr>
        <w:t xml:space="preserve"> </w:t>
      </w:r>
      <w:r w:rsidRPr="00701F57">
        <w:rPr>
          <w:rFonts w:ascii="Maiandra GD" w:eastAsia="Calibri" w:hAnsi="Maiandra GD"/>
          <w:bCs/>
        </w:rPr>
        <w:t xml:space="preserve">con la muestra </w:t>
      </w:r>
      <w:r>
        <w:rPr>
          <w:rFonts w:ascii="Maiandra GD" w:eastAsia="Calibri" w:hAnsi="Maiandra GD"/>
          <w:bCs/>
        </w:rPr>
        <w:t>“</w:t>
      </w:r>
      <w:r w:rsidRPr="00701F57">
        <w:rPr>
          <w:rFonts w:ascii="Maiandra GD" w:eastAsia="Calibri" w:hAnsi="Maiandra GD"/>
          <w:bCs/>
        </w:rPr>
        <w:t>Ese Abrazo</w:t>
      </w:r>
      <w:r>
        <w:rPr>
          <w:rFonts w:ascii="Maiandra GD" w:eastAsia="Calibri" w:hAnsi="Maiandra GD"/>
          <w:bCs/>
        </w:rPr>
        <w:t xml:space="preserve">” </w:t>
      </w:r>
      <w:r w:rsidRPr="00701F57">
        <w:rPr>
          <w:rFonts w:ascii="Maiandra GD" w:eastAsia="Calibri" w:hAnsi="Maiandra GD"/>
          <w:bCs/>
        </w:rPr>
        <w:t>Nuestra Cena Show honra la diversidad gastronómica y cultural de Brasil,</w:t>
      </w:r>
      <w:r>
        <w:rPr>
          <w:rFonts w:ascii="Maiandra GD" w:eastAsia="Calibri" w:hAnsi="Maiandra GD"/>
          <w:bCs/>
        </w:rPr>
        <w:t xml:space="preserve"> </w:t>
      </w:r>
      <w:r w:rsidRPr="00701F57">
        <w:rPr>
          <w:rFonts w:ascii="Maiandra GD" w:eastAsia="Calibri" w:hAnsi="Maiandra GD"/>
          <w:bCs/>
        </w:rPr>
        <w:t>celebrando el folklore, las historias y energía de nuestras regiones con una sinfonía de música, gustos, baile y</w:t>
      </w:r>
      <w:r>
        <w:rPr>
          <w:rFonts w:ascii="Maiandra GD" w:eastAsia="Calibri" w:hAnsi="Maiandra GD"/>
          <w:bCs/>
        </w:rPr>
        <w:t xml:space="preserve"> </w:t>
      </w:r>
      <w:r w:rsidRPr="00701F57">
        <w:rPr>
          <w:rFonts w:ascii="Maiandra GD" w:eastAsia="Calibri" w:hAnsi="Maiandra GD"/>
          <w:bCs/>
        </w:rPr>
        <w:t>emoción. ¡Prepárate para una experiencia sensorial única que celebra el alma de Brasil! Actuaciones</w:t>
      </w:r>
      <w:r>
        <w:rPr>
          <w:rFonts w:ascii="Maiandra GD" w:eastAsia="Calibri" w:hAnsi="Maiandra GD"/>
          <w:bCs/>
        </w:rPr>
        <w:t xml:space="preserve"> </w:t>
      </w:r>
      <w:r w:rsidRPr="00701F57">
        <w:rPr>
          <w:rFonts w:ascii="Maiandra GD" w:eastAsia="Calibri" w:hAnsi="Maiandra GD"/>
          <w:bCs/>
        </w:rPr>
        <w:t>increíbles coreografía y banda sonora impresionantes y cautivadoras, auténtico irá acompañado de una cena</w:t>
      </w:r>
      <w:r>
        <w:rPr>
          <w:rFonts w:ascii="Maiandra GD" w:eastAsia="Calibri" w:hAnsi="Maiandra GD"/>
          <w:bCs/>
        </w:rPr>
        <w:t xml:space="preserve"> </w:t>
      </w:r>
      <w:r w:rsidRPr="00701F57">
        <w:rPr>
          <w:rFonts w:ascii="Maiandra GD" w:eastAsia="Calibri" w:hAnsi="Maiandra GD"/>
          <w:bCs/>
        </w:rPr>
        <w:t xml:space="preserve">firmada por el chef Danilo </w:t>
      </w:r>
      <w:proofErr w:type="spellStart"/>
      <w:r w:rsidRPr="00701F57">
        <w:rPr>
          <w:rFonts w:ascii="Maiandra GD" w:eastAsia="Calibri" w:hAnsi="Maiandra GD"/>
          <w:bCs/>
        </w:rPr>
        <w:t>Parah</w:t>
      </w:r>
      <w:proofErr w:type="spellEnd"/>
      <w:r w:rsidRPr="00701F57">
        <w:rPr>
          <w:rFonts w:ascii="Maiandra GD" w:eastAsia="Calibri" w:hAnsi="Maiandra GD"/>
          <w:bCs/>
        </w:rPr>
        <w:t>. Nuestro menú elogia la diversidad culinaria brasileña con platos que</w:t>
      </w:r>
      <w:r>
        <w:rPr>
          <w:rFonts w:ascii="Maiandra GD" w:eastAsia="Calibri" w:hAnsi="Maiandra GD"/>
          <w:bCs/>
        </w:rPr>
        <w:t xml:space="preserve"> </w:t>
      </w:r>
      <w:r w:rsidRPr="00701F57">
        <w:rPr>
          <w:rFonts w:ascii="Maiandra GD" w:eastAsia="Calibri" w:hAnsi="Maiandra GD"/>
          <w:bCs/>
        </w:rPr>
        <w:t>destacan los mejores ingredientes de cada región del país. Ven y sé parte de este mágico viaje al corazón de</w:t>
      </w:r>
      <w:r>
        <w:rPr>
          <w:rFonts w:ascii="Maiandra GD" w:eastAsia="Calibri" w:hAnsi="Maiandra GD"/>
          <w:bCs/>
        </w:rPr>
        <w:t xml:space="preserve"> </w:t>
      </w:r>
      <w:r w:rsidRPr="00701F57">
        <w:rPr>
          <w:rFonts w:ascii="Maiandra GD" w:eastAsia="Calibri" w:hAnsi="Maiandra GD"/>
          <w:bCs/>
        </w:rPr>
        <w:t>Copacabana y prepárate para una noche donde colores, sonidos y sabores se integran para brindar una</w:t>
      </w:r>
      <w:r>
        <w:rPr>
          <w:rFonts w:ascii="Maiandra GD" w:eastAsia="Calibri" w:hAnsi="Maiandra GD"/>
          <w:bCs/>
        </w:rPr>
        <w:t xml:space="preserve"> </w:t>
      </w:r>
      <w:r w:rsidRPr="00701F57">
        <w:rPr>
          <w:rFonts w:ascii="Maiandra GD" w:eastAsia="Calibri" w:hAnsi="Maiandra GD"/>
          <w:bCs/>
        </w:rPr>
        <w:t>experiencia incomparable. No incluye bebidas. Abierto de jueves a Domingo de 18h00 a 23h.</w:t>
      </w:r>
    </w:p>
    <w:p w14:paraId="45349BC8" w14:textId="77777777" w:rsidR="003F6063" w:rsidRPr="00701F57" w:rsidRDefault="003F6063" w:rsidP="003F6063">
      <w:pPr>
        <w:ind w:left="426" w:right="310"/>
        <w:jc w:val="both"/>
        <w:rPr>
          <w:rFonts w:ascii="Maiandra GD" w:eastAsia="Calibri" w:hAnsi="Maiandra GD"/>
          <w:bCs/>
        </w:rPr>
      </w:pPr>
    </w:p>
    <w:p w14:paraId="0E49197B" w14:textId="77777777" w:rsidR="003F6063" w:rsidRPr="006B5739" w:rsidRDefault="003F6063" w:rsidP="003F6063">
      <w:pPr>
        <w:ind w:left="426" w:right="310"/>
        <w:rPr>
          <w:rFonts w:ascii="Maiandra GD" w:eastAsia="Calibri" w:hAnsi="Maiandra GD"/>
          <w:b/>
        </w:rPr>
      </w:pPr>
      <w:r w:rsidRPr="006B5739">
        <w:rPr>
          <w:rFonts w:ascii="Maiandra GD" w:eastAsia="Calibri" w:hAnsi="Maiandra GD"/>
          <w:b/>
        </w:rPr>
        <w:t xml:space="preserve">PETRÓPOLIS – USD </w:t>
      </w:r>
      <w:r>
        <w:rPr>
          <w:rFonts w:ascii="Maiandra GD" w:eastAsia="Calibri" w:hAnsi="Maiandra GD"/>
          <w:b/>
        </w:rPr>
        <w:t>50</w:t>
      </w:r>
      <w:r w:rsidRPr="006B5739">
        <w:rPr>
          <w:rFonts w:ascii="Maiandra GD" w:eastAsia="Calibri" w:hAnsi="Maiandra GD"/>
          <w:b/>
        </w:rPr>
        <w:t xml:space="preserve"> POR PAX (MÍNIMO 2 PAX)</w:t>
      </w:r>
    </w:p>
    <w:p w14:paraId="256344A6" w14:textId="77777777" w:rsidR="003F6063" w:rsidRDefault="003F6063" w:rsidP="003F6063">
      <w:pPr>
        <w:ind w:left="426" w:right="310"/>
        <w:jc w:val="both"/>
        <w:rPr>
          <w:rFonts w:ascii="Maiandra GD" w:eastAsia="Calibri" w:hAnsi="Maiandra GD"/>
        </w:rPr>
      </w:pPr>
      <w:r w:rsidRPr="006B5739">
        <w:rPr>
          <w:rFonts w:ascii="Maiandra GD" w:eastAsia="Calibri" w:hAnsi="Maiandra GD"/>
        </w:rPr>
        <w:t xml:space="preserve">La Historia Imperial Brasileña está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w:t>
      </w:r>
      <w:proofErr w:type="spellStart"/>
      <w:r w:rsidRPr="006B5739">
        <w:rPr>
          <w:rFonts w:ascii="Maiandra GD" w:eastAsia="Calibri" w:hAnsi="Maiandra GD"/>
        </w:rPr>
        <w:t>Petrópolis</w:t>
      </w:r>
      <w:proofErr w:type="spellEnd"/>
      <w:r w:rsidRPr="006B5739">
        <w:rPr>
          <w:rFonts w:ascii="Maiandra GD" w:eastAsia="Calibri" w:hAnsi="Maiandra GD"/>
        </w:rPr>
        <w:t>. No incluye almuerzo. Funciona martes, jueves y sábado.</w:t>
      </w:r>
    </w:p>
    <w:p w14:paraId="6C4D5A49" w14:textId="77777777" w:rsidR="003F6063" w:rsidRPr="006B5739" w:rsidRDefault="003F6063" w:rsidP="003F6063">
      <w:pPr>
        <w:ind w:left="426" w:right="310"/>
        <w:jc w:val="both"/>
        <w:rPr>
          <w:rFonts w:ascii="Maiandra GD" w:eastAsia="Calibri" w:hAnsi="Maiandra GD"/>
        </w:rPr>
      </w:pPr>
    </w:p>
    <w:p w14:paraId="6E8D9562" w14:textId="77777777" w:rsidR="003F6063" w:rsidRPr="006B5739" w:rsidRDefault="003F6063" w:rsidP="003F6063">
      <w:pPr>
        <w:ind w:left="426" w:right="310"/>
        <w:jc w:val="both"/>
        <w:rPr>
          <w:rFonts w:ascii="Maiandra GD" w:eastAsia="Calibri" w:hAnsi="Maiandra GD"/>
          <w:b/>
        </w:rPr>
      </w:pPr>
      <w:r w:rsidRPr="006B5739">
        <w:rPr>
          <w:rFonts w:ascii="Maiandra GD" w:eastAsia="Calibri" w:hAnsi="Maiandra GD"/>
          <w:b/>
        </w:rPr>
        <w:t xml:space="preserve">TOUR FAVELA DA ROCINHA – USD </w:t>
      </w:r>
      <w:r>
        <w:rPr>
          <w:rFonts w:ascii="Maiandra GD" w:eastAsia="Calibri" w:hAnsi="Maiandra GD"/>
          <w:b/>
        </w:rPr>
        <w:t>60</w:t>
      </w:r>
      <w:r w:rsidRPr="006B5739">
        <w:rPr>
          <w:rFonts w:ascii="Maiandra GD" w:eastAsia="Calibri" w:hAnsi="Maiandra GD"/>
          <w:b/>
        </w:rPr>
        <w:t xml:space="preserve"> POR PAX (MÍNIMO 2 PAX)</w:t>
      </w:r>
    </w:p>
    <w:p w14:paraId="48A8BBF9" w14:textId="77777777" w:rsidR="003F6063" w:rsidRPr="006B5739" w:rsidRDefault="003F6063" w:rsidP="003F6063">
      <w:pPr>
        <w:ind w:left="426" w:right="310"/>
        <w:jc w:val="both"/>
        <w:rPr>
          <w:rFonts w:ascii="Maiandra GD" w:eastAsia="Calibri" w:hAnsi="Maiandra GD"/>
        </w:rPr>
      </w:pPr>
      <w:r w:rsidRPr="006B5739">
        <w:rPr>
          <w:rFonts w:ascii="Maiandra GD" w:eastAsia="Calibri" w:hAnsi="Maiandra GD"/>
        </w:rPr>
        <w:t xml:space="preserve">Es una experiencia educativa y socialmente responsable si está buscando una perspectiva más profunda de la ciudad de Río. El paseo presenta otra perspectiva de Río: La Favela. El tour no solo explica cómo son las favelas, sino que también ofrece una nueva comprensión de los diferentes aspectos de la sociedad brasileña. Después de algunos comentarios iniciales sobre el contexto de las favelas en Río en la sociedad brasileña. Llegada a la </w:t>
      </w:r>
      <w:proofErr w:type="spellStart"/>
      <w:r w:rsidRPr="006B5739">
        <w:rPr>
          <w:rFonts w:ascii="Maiandra GD" w:eastAsia="Calibri" w:hAnsi="Maiandra GD"/>
        </w:rPr>
        <w:t>Rocinha</w:t>
      </w:r>
      <w:proofErr w:type="spellEnd"/>
      <w:r w:rsidRPr="006B5739">
        <w:rPr>
          <w:rFonts w:ascii="Maiandra GD" w:eastAsia="Calibri" w:hAnsi="Maiandra GD"/>
        </w:rPr>
        <w:t>,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14:paraId="0C40248A" w14:textId="77777777" w:rsidR="003F6063" w:rsidRPr="006B5739" w:rsidRDefault="003F6063" w:rsidP="003F6063">
      <w:pPr>
        <w:ind w:left="426" w:right="310"/>
        <w:rPr>
          <w:rFonts w:ascii="Maiandra GD" w:eastAsia="Calibri" w:hAnsi="Maiandra GD"/>
        </w:rPr>
      </w:pPr>
    </w:p>
    <w:p w14:paraId="13C676E3" w14:textId="77777777" w:rsidR="003F6063" w:rsidRPr="006B5739" w:rsidRDefault="003F6063" w:rsidP="003F6063">
      <w:pPr>
        <w:ind w:left="426" w:right="310"/>
        <w:jc w:val="both"/>
        <w:rPr>
          <w:rFonts w:ascii="Maiandra GD" w:eastAsia="Calibri" w:hAnsi="Maiandra GD"/>
          <w:b/>
        </w:rPr>
      </w:pPr>
      <w:r w:rsidRPr="006B5739">
        <w:rPr>
          <w:rFonts w:ascii="Maiandra GD" w:eastAsia="Calibri" w:hAnsi="Maiandra GD"/>
          <w:b/>
        </w:rPr>
        <w:t xml:space="preserve">TOUR A BÚZIOS CON PASEO DE BARCO Y ALMUERZO – USD </w:t>
      </w:r>
      <w:r>
        <w:rPr>
          <w:rFonts w:ascii="Maiandra GD" w:eastAsia="Calibri" w:hAnsi="Maiandra GD"/>
          <w:b/>
        </w:rPr>
        <w:t>80</w:t>
      </w:r>
      <w:r w:rsidRPr="006B5739">
        <w:rPr>
          <w:rFonts w:ascii="Maiandra GD" w:eastAsia="Calibri" w:hAnsi="Maiandra GD"/>
          <w:b/>
        </w:rPr>
        <w:t xml:space="preserve"> POR PAX (MÍNIMO 2 PAX)</w:t>
      </w:r>
    </w:p>
    <w:p w14:paraId="3FCB9125" w14:textId="77777777" w:rsidR="003F6063" w:rsidRPr="006B5739" w:rsidRDefault="003F6063" w:rsidP="003F6063">
      <w:pPr>
        <w:ind w:left="426" w:right="310"/>
        <w:jc w:val="both"/>
        <w:rPr>
          <w:rFonts w:ascii="Maiandra GD" w:eastAsia="Calibri" w:hAnsi="Maiandra GD"/>
          <w:b/>
        </w:rPr>
      </w:pPr>
      <w:r w:rsidRPr="006B5739">
        <w:rPr>
          <w:rFonts w:ascii="Maiandra GD" w:eastAsia="Calibri" w:hAnsi="Maiandra GD"/>
        </w:rPr>
        <w:t xml:space="preserve">Saliendo de dos hoteles en Río de Janeiro y cruzando el puente Río - Niterói hacia la ciudad de </w:t>
      </w:r>
      <w:proofErr w:type="spellStart"/>
      <w:r w:rsidRPr="006B5739">
        <w:rPr>
          <w:rFonts w:ascii="Maiandra GD" w:eastAsia="Calibri" w:hAnsi="Maiandra GD"/>
        </w:rPr>
        <w:t>Armação</w:t>
      </w:r>
      <w:proofErr w:type="spellEnd"/>
      <w:r w:rsidRPr="006B5739">
        <w:rPr>
          <w:rFonts w:ascii="Maiandra GD" w:eastAsia="Calibri" w:hAnsi="Maiandra GD"/>
        </w:rPr>
        <w:t xml:space="preserve"> dos </w:t>
      </w:r>
      <w:proofErr w:type="spellStart"/>
      <w:r w:rsidRPr="006B5739">
        <w:rPr>
          <w:rFonts w:ascii="Maiandra GD" w:eastAsia="Calibri" w:hAnsi="Maiandra GD"/>
        </w:rPr>
        <w:t>Búzios</w:t>
      </w:r>
      <w:proofErr w:type="spellEnd"/>
      <w:r w:rsidRPr="006B5739">
        <w:rPr>
          <w:rFonts w:ascii="Maiandra GD" w:eastAsia="Calibri" w:hAnsi="Maiandra GD"/>
        </w:rPr>
        <w:t xml:space="preserve">, ubicada en la Región de Lagos. También conocida como </w:t>
      </w:r>
      <w:proofErr w:type="spellStart"/>
      <w:r w:rsidRPr="006B5739">
        <w:rPr>
          <w:rFonts w:ascii="Maiandra GD" w:eastAsia="Calibri" w:hAnsi="Maiandra GD"/>
        </w:rPr>
        <w:t>Búzios</w:t>
      </w:r>
      <w:proofErr w:type="spellEnd"/>
      <w:r w:rsidRPr="006B5739">
        <w:rPr>
          <w:rFonts w:ascii="Maiandra GD" w:eastAsia="Calibri" w:hAnsi="Maiandra GD"/>
        </w:rPr>
        <w:t>, es una península de ocho kilómetros de largo y 23 playas. Se hizo famoso internacionalmente después de la visita de la francesa Brigitte Bardot, quien lo visitó en 1964 y muchos visitantes lo conocieron como el Saint-</w:t>
      </w:r>
      <w:proofErr w:type="spellStart"/>
      <w:r w:rsidRPr="006B5739">
        <w:rPr>
          <w:rFonts w:ascii="Maiandra GD" w:eastAsia="Calibri" w:hAnsi="Maiandra GD"/>
        </w:rPr>
        <w:t>Tropez</w:t>
      </w:r>
      <w:proofErr w:type="spellEnd"/>
      <w:r w:rsidRPr="006B5739">
        <w:rPr>
          <w:rFonts w:ascii="Maiandra GD" w:eastAsia="Calibri" w:hAnsi="Maiandra GD"/>
        </w:rPr>
        <w:t xml:space="preserve"> brasileño. Visita a Praia da </w:t>
      </w:r>
      <w:proofErr w:type="spellStart"/>
      <w:r w:rsidRPr="006B5739">
        <w:rPr>
          <w:rFonts w:ascii="Maiandra GD" w:eastAsia="Calibri" w:hAnsi="Maiandra GD"/>
        </w:rPr>
        <w:t>Tartaruga</w:t>
      </w:r>
      <w:proofErr w:type="spellEnd"/>
      <w:r w:rsidRPr="006B5739">
        <w:rPr>
          <w:rFonts w:ascii="Maiandra GD" w:eastAsia="Calibri" w:hAnsi="Maiandra GD"/>
        </w:rPr>
        <w:t xml:space="preserve">, João </w:t>
      </w:r>
      <w:proofErr w:type="spellStart"/>
      <w:r w:rsidRPr="006B5739">
        <w:rPr>
          <w:rFonts w:ascii="Maiandra GD" w:eastAsia="Calibri" w:hAnsi="Maiandra GD"/>
        </w:rPr>
        <w:t>Fernandes</w:t>
      </w:r>
      <w:proofErr w:type="spellEnd"/>
      <w:r w:rsidRPr="006B5739">
        <w:rPr>
          <w:rFonts w:ascii="Maiandra GD" w:eastAsia="Calibri" w:hAnsi="Maiandra GD"/>
        </w:rPr>
        <w:t xml:space="preserve">, </w:t>
      </w:r>
      <w:proofErr w:type="spellStart"/>
      <w:r w:rsidRPr="006B5739">
        <w:rPr>
          <w:rFonts w:ascii="Maiandra GD" w:eastAsia="Calibri" w:hAnsi="Maiandra GD"/>
        </w:rPr>
        <w:t>Azeda</w:t>
      </w:r>
      <w:proofErr w:type="spellEnd"/>
      <w:r w:rsidRPr="006B5739">
        <w:rPr>
          <w:rFonts w:ascii="Maiandra GD" w:eastAsia="Calibri" w:hAnsi="Maiandra GD"/>
        </w:rPr>
        <w:t xml:space="preserve"> y </w:t>
      </w:r>
      <w:proofErr w:type="spellStart"/>
      <w:r w:rsidRPr="006B5739">
        <w:rPr>
          <w:rFonts w:ascii="Maiandra GD" w:eastAsia="Calibri" w:hAnsi="Maiandra GD"/>
        </w:rPr>
        <w:t>Azedinha</w:t>
      </w:r>
      <w:proofErr w:type="spellEnd"/>
      <w:r w:rsidRPr="006B5739">
        <w:rPr>
          <w:rFonts w:ascii="Maiandra GD" w:eastAsia="Calibri" w:hAnsi="Maiandra GD"/>
        </w:rPr>
        <w:t xml:space="preserve">. Recorrido escolar desde el muelle hasta Praia da </w:t>
      </w:r>
      <w:proofErr w:type="spellStart"/>
      <w:r w:rsidRPr="006B5739">
        <w:rPr>
          <w:rFonts w:ascii="Maiandra GD" w:eastAsia="Calibri" w:hAnsi="Maiandra GD"/>
        </w:rPr>
        <w:t>Armação</w:t>
      </w:r>
      <w:proofErr w:type="spellEnd"/>
      <w:r w:rsidRPr="006B5739">
        <w:rPr>
          <w:rFonts w:ascii="Maiandra GD" w:eastAsia="Calibri" w:hAnsi="Maiandra GD"/>
        </w:rPr>
        <w:t xml:space="preserve">. Regreso y almuerzo (Buffet) Tiempo libre (1h) para pasear por la </w:t>
      </w:r>
      <w:proofErr w:type="spellStart"/>
      <w:r w:rsidRPr="006B5739">
        <w:rPr>
          <w:rFonts w:ascii="Maiandra GD" w:eastAsia="Calibri" w:hAnsi="Maiandra GD"/>
        </w:rPr>
        <w:t>Rua</w:t>
      </w:r>
      <w:proofErr w:type="spellEnd"/>
      <w:r w:rsidRPr="006B5739">
        <w:rPr>
          <w:rFonts w:ascii="Maiandra GD" w:eastAsia="Calibri" w:hAnsi="Maiandra GD"/>
        </w:rPr>
        <w:t xml:space="preserve"> das </w:t>
      </w:r>
      <w:proofErr w:type="spellStart"/>
      <w:r w:rsidRPr="006B5739">
        <w:rPr>
          <w:rFonts w:ascii="Maiandra GD" w:eastAsia="Calibri" w:hAnsi="Maiandra GD"/>
        </w:rPr>
        <w:t>Pedras</w:t>
      </w:r>
      <w:proofErr w:type="spellEnd"/>
      <w:r w:rsidRPr="006B5739">
        <w:rPr>
          <w:rFonts w:ascii="Maiandra GD" w:eastAsia="Calibri" w:hAnsi="Maiandra GD"/>
        </w:rPr>
        <w:t xml:space="preserve"> en el Centro. Regreso a Río de Janeiro.</w:t>
      </w:r>
    </w:p>
    <w:p w14:paraId="7F8C187F" w14:textId="77777777" w:rsidR="003F6063" w:rsidRPr="006B5739" w:rsidRDefault="003F6063" w:rsidP="003F6063">
      <w:pPr>
        <w:ind w:left="426" w:right="310"/>
        <w:rPr>
          <w:rFonts w:ascii="Maiandra GD" w:eastAsia="Calibri" w:hAnsi="Maiandra GD"/>
          <w:b/>
        </w:rPr>
      </w:pPr>
    </w:p>
    <w:p w14:paraId="3C94BB18" w14:textId="77777777" w:rsidR="003F6063" w:rsidRPr="00701F57" w:rsidRDefault="003F6063" w:rsidP="003F6063">
      <w:pPr>
        <w:ind w:left="426" w:right="310"/>
        <w:jc w:val="both"/>
        <w:rPr>
          <w:rFonts w:ascii="Maiandra GD" w:eastAsia="Times New Roman" w:hAnsi="Maiandra GD" w:cs="Times New Roman"/>
          <w:b/>
          <w:bCs/>
          <w:lang w:eastAsia="es-MX"/>
        </w:rPr>
      </w:pPr>
      <w:r w:rsidRPr="00701F57">
        <w:rPr>
          <w:rFonts w:ascii="Maiandra GD" w:eastAsia="Times New Roman" w:hAnsi="Maiandra GD" w:cs="Times New Roman"/>
          <w:b/>
          <w:bCs/>
          <w:lang w:eastAsia="es-MX"/>
        </w:rPr>
        <w:t xml:space="preserve">TOUR CARNAVAL EXPERIENCE – USD </w:t>
      </w:r>
      <w:r>
        <w:rPr>
          <w:rFonts w:ascii="Maiandra GD" w:eastAsia="Times New Roman" w:hAnsi="Maiandra GD" w:cs="Times New Roman"/>
          <w:b/>
          <w:bCs/>
          <w:lang w:eastAsia="es-MX"/>
        </w:rPr>
        <w:t>100</w:t>
      </w:r>
      <w:r w:rsidRPr="00701F57">
        <w:rPr>
          <w:rFonts w:ascii="Maiandra GD" w:eastAsia="Times New Roman" w:hAnsi="Maiandra GD" w:cs="Times New Roman"/>
          <w:b/>
          <w:bCs/>
          <w:lang w:eastAsia="es-MX"/>
        </w:rPr>
        <w:t xml:space="preserve"> POR PAX (MÍNIMO 2 PAX)</w:t>
      </w:r>
    </w:p>
    <w:p w14:paraId="30DA6468" w14:textId="77777777" w:rsidR="003F6063" w:rsidRPr="00701F57" w:rsidRDefault="003F6063" w:rsidP="003F6063">
      <w:pPr>
        <w:ind w:left="426" w:right="310"/>
        <w:jc w:val="both"/>
        <w:rPr>
          <w:rFonts w:ascii="Maiandra GD" w:eastAsia="Times New Roman" w:hAnsi="Maiandra GD" w:cs="Times New Roman"/>
          <w:lang w:eastAsia="es-MX"/>
        </w:rPr>
      </w:pPr>
      <w:r w:rsidRPr="00701F57">
        <w:rPr>
          <w:rFonts w:ascii="Maiandra GD" w:eastAsia="Times New Roman" w:hAnsi="Maiandra GD" w:cs="Times New Roman"/>
          <w:lang w:eastAsia="es-MX"/>
        </w:rPr>
        <w:t>Tour en regular compartido con otras personas a Ciudad del Samba para conocer más sobre la más grande fiesta</w:t>
      </w:r>
      <w:r>
        <w:rPr>
          <w:rFonts w:ascii="Maiandra GD" w:eastAsia="Times New Roman" w:hAnsi="Maiandra GD" w:cs="Times New Roman"/>
          <w:lang w:eastAsia="es-MX"/>
        </w:rPr>
        <w:t xml:space="preserve"> </w:t>
      </w:r>
      <w:r w:rsidRPr="00701F57">
        <w:rPr>
          <w:rFonts w:ascii="Maiandra GD" w:eastAsia="Times New Roman" w:hAnsi="Maiandra GD" w:cs="Times New Roman"/>
          <w:lang w:eastAsia="es-MX"/>
        </w:rPr>
        <w:t xml:space="preserve">popular del Mundo. ¡En este recorrido vamos a visitar el cobertizo de Grande Río, una tradicional escuela de samba de Río de Janeiro donde puedes aprender más sobre la historia del Carnaval y conocer de puerto las fantasías! Con un aula de Samba con especialista de la escuela este recorrido también cuenta con la tradicional </w:t>
      </w:r>
      <w:proofErr w:type="spellStart"/>
      <w:r w:rsidRPr="00701F57">
        <w:rPr>
          <w:rFonts w:ascii="Maiandra GD" w:eastAsia="Times New Roman" w:hAnsi="Maiandra GD" w:cs="Times New Roman"/>
          <w:lang w:eastAsia="es-MX"/>
        </w:rPr>
        <w:t>Capirinha</w:t>
      </w:r>
      <w:proofErr w:type="spellEnd"/>
      <w:r w:rsidRPr="00701F57">
        <w:rPr>
          <w:rFonts w:ascii="Maiandra GD" w:eastAsia="Times New Roman" w:hAnsi="Maiandra GD" w:cs="Times New Roman"/>
          <w:lang w:eastAsia="es-MX"/>
        </w:rPr>
        <w:t xml:space="preserve">, un </w:t>
      </w:r>
      <w:proofErr w:type="spellStart"/>
      <w:r w:rsidRPr="00701F57">
        <w:rPr>
          <w:rFonts w:ascii="Maiandra GD" w:eastAsia="Times New Roman" w:hAnsi="Maiandra GD" w:cs="Times New Roman"/>
          <w:lang w:eastAsia="es-MX"/>
        </w:rPr>
        <w:t>drink</w:t>
      </w:r>
      <w:proofErr w:type="spellEnd"/>
      <w:r w:rsidRPr="00701F57">
        <w:rPr>
          <w:rFonts w:ascii="Maiandra GD" w:eastAsia="Times New Roman" w:hAnsi="Maiandra GD" w:cs="Times New Roman"/>
          <w:lang w:eastAsia="es-MX"/>
        </w:rPr>
        <w:t xml:space="preserve"> típico</w:t>
      </w:r>
      <w:r>
        <w:rPr>
          <w:rFonts w:ascii="Maiandra GD" w:eastAsia="Times New Roman" w:hAnsi="Maiandra GD" w:cs="Times New Roman"/>
          <w:lang w:eastAsia="es-MX"/>
        </w:rPr>
        <w:t xml:space="preserve"> </w:t>
      </w:r>
      <w:r w:rsidRPr="00701F57">
        <w:rPr>
          <w:rFonts w:ascii="Maiandra GD" w:eastAsia="Times New Roman" w:hAnsi="Maiandra GD" w:cs="Times New Roman"/>
          <w:lang w:eastAsia="es-MX"/>
        </w:rPr>
        <w:t>con la cara de Brasil. Funciona todos los días.</w:t>
      </w:r>
    </w:p>
    <w:p w14:paraId="454AB7B5" w14:textId="77777777" w:rsidR="003F6063" w:rsidRPr="00984377" w:rsidRDefault="003F6063" w:rsidP="003F6063">
      <w:pPr>
        <w:ind w:left="426" w:right="310"/>
      </w:pPr>
    </w:p>
    <w:p w14:paraId="717073A4" w14:textId="77777777" w:rsidR="00A23197" w:rsidRPr="003C721B" w:rsidRDefault="00A23197" w:rsidP="003F6063">
      <w:pPr>
        <w:ind w:left="426" w:right="310"/>
      </w:pPr>
    </w:p>
    <w:sectPr w:rsidR="00A23197" w:rsidRPr="003C721B" w:rsidSect="00290108">
      <w:headerReference w:type="default" r:id="rId8"/>
      <w:footerReference w:type="default" r:id="rId9"/>
      <w:pgSz w:w="12240" w:h="15840"/>
      <w:pgMar w:top="1543"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3F6063"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2F5C4F31" w:rsidR="004075DA" w:rsidRDefault="003F6063" w:rsidP="00150C41">
    <w:pPr>
      <w:pStyle w:val="Encabezado"/>
      <w:ind w:left="-709"/>
    </w:pPr>
    <w:r w:rsidRPr="005568B8">
      <w:rPr>
        <w:noProof/>
      </w:rPr>
      <w:drawing>
        <wp:anchor distT="0" distB="0" distL="114300" distR="114300" simplePos="0" relativeHeight="251660288" behindDoc="0" locked="0" layoutInCell="1" allowOverlap="1" wp14:anchorId="0356C7DF" wp14:editId="45F6D061">
          <wp:simplePos x="0" y="0"/>
          <wp:positionH relativeFrom="margin">
            <wp:posOffset>5972908</wp:posOffset>
          </wp:positionH>
          <wp:positionV relativeFrom="paragraph">
            <wp:posOffset>346661</wp:posOffset>
          </wp:positionV>
          <wp:extent cx="353695" cy="149860"/>
          <wp:effectExtent l="0" t="0" r="8255"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3695" cy="149860"/>
                  </a:xfrm>
                  <a:prstGeom prst="rect">
                    <a:avLst/>
                  </a:prstGeom>
                </pic:spPr>
              </pic:pic>
            </a:graphicData>
          </a:graphic>
          <wp14:sizeRelH relativeFrom="margin">
            <wp14:pctWidth>0</wp14:pctWidth>
          </wp14:sizeRelH>
          <wp14:sizeRelV relativeFrom="margin">
            <wp14:pctHeight>0</wp14:pctHeight>
          </wp14:sizeRelV>
        </wp:anchor>
      </w:drawing>
    </w:r>
    <w:r w:rsidR="00290108">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85F3FEE">
          <wp:simplePos x="0" y="0"/>
          <wp:positionH relativeFrom="column">
            <wp:posOffset>403860</wp:posOffset>
          </wp:positionH>
          <wp:positionV relativeFrom="paragraph">
            <wp:posOffset>-188595</wp:posOffset>
          </wp:positionV>
          <wp:extent cx="1066800" cy="533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441.25pt;height:257.1pt" o:bullet="t">
        <v:imagedata r:id="rId1" o:title="LOGO "/>
      </v:shape>
    </w:pict>
  </w:numPicBullet>
  <w:numPicBullet w:numPicBulletId="1">
    <w:pict>
      <v:shape id="_x0000_i1234" type="#_x0000_t75" style="width:60.9pt;height:36pt" o:bullet="t">
        <v:imagedata r:id="rId2" o:title="SEVENTS_250X150px"/>
      </v:shape>
    </w:pict>
  </w:numPicBullet>
  <w:numPicBullet w:numPicBulletId="2">
    <w:pict>
      <v:shape id="_x0000_i1235" type="#_x0000_t75" style="width:504.9pt;height:278.3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3C7574"/>
    <w:multiLevelType w:val="hybridMultilevel"/>
    <w:tmpl w:val="8182FB52"/>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602084"/>
    <w:multiLevelType w:val="multilevel"/>
    <w:tmpl w:val="62AC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15:restartNumberingAfterBreak="0">
    <w:nsid w:val="182212A5"/>
    <w:multiLevelType w:val="hybridMultilevel"/>
    <w:tmpl w:val="D06693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4A752D"/>
    <w:multiLevelType w:val="hybridMultilevel"/>
    <w:tmpl w:val="2DFA593A"/>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9E652B"/>
    <w:multiLevelType w:val="hybridMultilevel"/>
    <w:tmpl w:val="E6D287B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0"/>
  </w:num>
  <w:num w:numId="4">
    <w:abstractNumId w:val="8"/>
  </w:num>
  <w:num w:numId="5">
    <w:abstractNumId w:val="1"/>
  </w:num>
  <w:num w:numId="6">
    <w:abstractNumId w:val="0"/>
  </w:num>
  <w:num w:numId="7">
    <w:abstractNumId w:val="11"/>
  </w:num>
  <w:num w:numId="8">
    <w:abstractNumId w:val="8"/>
  </w:num>
  <w:num w:numId="9">
    <w:abstractNumId w:val="4"/>
  </w:num>
  <w:num w:numId="10">
    <w:abstractNumId w:val="12"/>
  </w:num>
  <w:num w:numId="11">
    <w:abstractNumId w:val="9"/>
  </w:num>
  <w:num w:numId="12">
    <w:abstractNumId w:val="15"/>
  </w:num>
  <w:num w:numId="13">
    <w:abstractNumId w:val="14"/>
  </w:num>
  <w:num w:numId="14">
    <w:abstractNumId w:val="6"/>
  </w:num>
  <w:num w:numId="15">
    <w:abstractNumId w:val="3"/>
  </w:num>
  <w:num w:numId="16">
    <w:abstractNumId w:val="5"/>
  </w:num>
  <w:num w:numId="17">
    <w:abstractNumId w:val="2"/>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150C41"/>
    <w:rsid w:val="00195A63"/>
    <w:rsid w:val="00290108"/>
    <w:rsid w:val="002B01CF"/>
    <w:rsid w:val="0032401F"/>
    <w:rsid w:val="003C721B"/>
    <w:rsid w:val="003F6063"/>
    <w:rsid w:val="004075DA"/>
    <w:rsid w:val="00463321"/>
    <w:rsid w:val="004F61B8"/>
    <w:rsid w:val="005059F9"/>
    <w:rsid w:val="00565300"/>
    <w:rsid w:val="005B472A"/>
    <w:rsid w:val="006A3975"/>
    <w:rsid w:val="0088121E"/>
    <w:rsid w:val="009B2541"/>
    <w:rsid w:val="009C6A53"/>
    <w:rsid w:val="009D6D33"/>
    <w:rsid w:val="00A23197"/>
    <w:rsid w:val="00A32BD2"/>
    <w:rsid w:val="00AE7C9E"/>
    <w:rsid w:val="00B87F3C"/>
    <w:rsid w:val="00C30CBC"/>
    <w:rsid w:val="00CC4C44"/>
    <w:rsid w:val="00DE3E59"/>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2292</Words>
  <Characters>12608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cp:revision>
  <cp:lastPrinted>2026-02-19T18:29:00Z</cp:lastPrinted>
  <dcterms:created xsi:type="dcterms:W3CDTF">2026-03-27T16:39:00Z</dcterms:created>
  <dcterms:modified xsi:type="dcterms:W3CDTF">2026-03-27T16:39:00Z</dcterms:modified>
</cp:coreProperties>
</file>