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446B" w14:textId="1176A7A6" w:rsidR="00EB6930" w:rsidRDefault="00EB6930" w:rsidP="00EB6930">
      <w:pPr>
        <w:jc w:val="both"/>
        <w:rPr>
          <w:rFonts w:ascii="Arial" w:hAnsi="Arial" w:cs="Arial"/>
          <w:b/>
        </w:rPr>
      </w:pPr>
      <w:bookmarkStart w:id="0" w:name="_Hlk129875838"/>
      <w:bookmarkStart w:id="1" w:name="_Hlk142475896"/>
    </w:p>
    <w:p w14:paraId="100A3891" w14:textId="5AE89127" w:rsidR="00EB6930" w:rsidRPr="00EB6930" w:rsidRDefault="00AF35FF" w:rsidP="00EB6930">
      <w:pPr>
        <w:shd w:val="clear" w:color="auto" w:fill="7030A0"/>
        <w:jc w:val="center"/>
        <w:rPr>
          <w:rFonts w:ascii="Maiandra GD" w:hAnsi="Maiandra GD" w:cs="Arial"/>
          <w:b/>
          <w:color w:val="FFFFFF" w:themeColor="background1"/>
          <w:sz w:val="32"/>
          <w:szCs w:val="32"/>
        </w:rPr>
      </w:pPr>
      <w:r>
        <w:rPr>
          <w:rFonts w:ascii="Maiandra GD" w:hAnsi="Maiandra GD" w:cs="Arial"/>
          <w:b/>
          <w:color w:val="FFFFFF" w:themeColor="background1"/>
          <w:sz w:val="32"/>
          <w:szCs w:val="32"/>
        </w:rPr>
        <w:t>CUERNAVACA Y TAX</w:t>
      </w:r>
      <w:r w:rsidR="00E85422">
        <w:rPr>
          <w:rFonts w:ascii="Maiandra GD" w:hAnsi="Maiandra GD" w:cs="Arial"/>
          <w:b/>
          <w:color w:val="FFFFFF" w:themeColor="background1"/>
          <w:sz w:val="32"/>
          <w:szCs w:val="32"/>
        </w:rPr>
        <w:t>C</w:t>
      </w:r>
      <w:r>
        <w:rPr>
          <w:rFonts w:ascii="Maiandra GD" w:hAnsi="Maiandra GD" w:cs="Arial"/>
          <w:b/>
          <w:color w:val="FFFFFF" w:themeColor="background1"/>
          <w:sz w:val="32"/>
          <w:szCs w:val="32"/>
        </w:rPr>
        <w:t>O</w:t>
      </w:r>
      <w:r w:rsidR="00EB6930" w:rsidRPr="00EB6930">
        <w:rPr>
          <w:rFonts w:ascii="Maiandra GD" w:hAnsi="Maiandra GD" w:cs="Arial"/>
          <w:b/>
          <w:color w:val="FFFFFF" w:themeColor="background1"/>
          <w:sz w:val="32"/>
          <w:szCs w:val="32"/>
        </w:rPr>
        <w:t>, SALIENDO DE CDMX</w:t>
      </w:r>
      <w:r w:rsidR="00016BF5">
        <w:rPr>
          <w:rFonts w:ascii="Maiandra GD" w:hAnsi="Maiandra GD" w:cs="Arial"/>
          <w:b/>
          <w:color w:val="FFFFFF" w:themeColor="background1"/>
          <w:sz w:val="32"/>
          <w:szCs w:val="32"/>
        </w:rPr>
        <w:t xml:space="preserve"> (2025)</w:t>
      </w:r>
    </w:p>
    <w:p w14:paraId="68F815F4" w14:textId="5A2A7F21" w:rsidR="00EB6930" w:rsidRDefault="00EB6930" w:rsidP="00EB6930">
      <w:pPr>
        <w:jc w:val="both"/>
        <w:rPr>
          <w:rFonts w:ascii="Maiandra GD" w:hAnsi="Maiandra GD" w:cs="Arial"/>
          <w:b/>
        </w:rPr>
      </w:pPr>
    </w:p>
    <w:p w14:paraId="2B5BE87F" w14:textId="77777777" w:rsidR="00AF35FF" w:rsidRPr="00EB6930" w:rsidRDefault="00AF35FF" w:rsidP="00EB6930">
      <w:pPr>
        <w:jc w:val="both"/>
        <w:rPr>
          <w:rFonts w:ascii="Maiandra GD" w:hAnsi="Maiandra GD" w:cs="Arial"/>
          <w:b/>
        </w:rPr>
      </w:pPr>
    </w:p>
    <w:bookmarkEnd w:id="0"/>
    <w:bookmarkEnd w:id="1"/>
    <w:p w14:paraId="2E2D69E5" w14:textId="3E93C79E" w:rsidR="00EB6930" w:rsidRDefault="00AF35FF" w:rsidP="00AF35FF">
      <w:pPr>
        <w:jc w:val="center"/>
        <w:rPr>
          <w:rFonts w:ascii="Maiandra GD" w:hAnsi="Maiandra GD" w:cs="Arial"/>
          <w:b/>
          <w:bCs/>
        </w:rPr>
      </w:pPr>
      <w:r>
        <w:rPr>
          <w:noProof/>
        </w:rPr>
        <w:drawing>
          <wp:inline distT="0" distB="0" distL="0" distR="0" wp14:anchorId="23CCEEFC" wp14:editId="09764CB7">
            <wp:extent cx="3762375" cy="2463460"/>
            <wp:effectExtent l="0" t="0" r="0" b="0"/>
            <wp:docPr id="3" name="Imagen 3" descr="Taxco, el pueblo mágico de México en el que todo el mundo circula en  escarabajos |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co, el pueblo mágico de México en el que todo el mundo circula en  escarabajos | Améric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9" t="4012" r="149" b="3124"/>
                    <a:stretch/>
                  </pic:blipFill>
                  <pic:spPr bwMode="auto">
                    <a:xfrm>
                      <a:off x="0" y="0"/>
                      <a:ext cx="3766742" cy="2466319"/>
                    </a:xfrm>
                    <a:prstGeom prst="rect">
                      <a:avLst/>
                    </a:prstGeom>
                    <a:noFill/>
                    <a:ln>
                      <a:noFill/>
                    </a:ln>
                    <a:extLst>
                      <a:ext uri="{53640926-AAD7-44D8-BBD7-CCE9431645EC}">
                        <a14:shadowObscured xmlns:a14="http://schemas.microsoft.com/office/drawing/2010/main"/>
                      </a:ext>
                    </a:extLst>
                  </pic:spPr>
                </pic:pic>
              </a:graphicData>
            </a:graphic>
          </wp:inline>
        </w:drawing>
      </w:r>
    </w:p>
    <w:p w14:paraId="5C364470" w14:textId="1A69B12B" w:rsidR="00D95229" w:rsidRDefault="00D95229" w:rsidP="00D95229">
      <w:pPr>
        <w:jc w:val="both"/>
        <w:rPr>
          <w:rFonts w:ascii="Maiandra GD" w:hAnsi="Maiandra GD" w:cs="Arial"/>
          <w:b/>
          <w:bCs/>
          <w:iCs/>
        </w:rPr>
      </w:pPr>
      <w:bookmarkStart w:id="2" w:name="_Hlk124848489"/>
      <w:bookmarkStart w:id="3" w:name="_Hlk129860436"/>
    </w:p>
    <w:p w14:paraId="63BE8A4C" w14:textId="77777777" w:rsidR="00AF35FF" w:rsidRDefault="00AF35FF" w:rsidP="00D95229">
      <w:pPr>
        <w:jc w:val="both"/>
        <w:rPr>
          <w:rFonts w:ascii="Maiandra GD" w:hAnsi="Maiandra GD" w:cs="Arial"/>
          <w:b/>
          <w:bCs/>
          <w:iCs/>
        </w:rPr>
      </w:pPr>
    </w:p>
    <w:p w14:paraId="162D7EB9" w14:textId="40C9519A" w:rsidR="00D95229" w:rsidRPr="00EB6930" w:rsidRDefault="00D95229" w:rsidP="00D95229">
      <w:pPr>
        <w:jc w:val="both"/>
        <w:rPr>
          <w:rFonts w:ascii="Maiandra GD" w:hAnsi="Maiandra GD" w:cs="Arial"/>
          <w:b/>
          <w:bCs/>
          <w:iCs/>
        </w:rPr>
      </w:pPr>
      <w:r w:rsidRPr="00EB6930">
        <w:rPr>
          <w:rFonts w:ascii="Maiandra GD" w:hAnsi="Maiandra GD" w:cs="Arial"/>
          <w:b/>
          <w:bCs/>
          <w:iCs/>
        </w:rPr>
        <w:t>Duración:</w:t>
      </w:r>
      <w:r w:rsidRPr="00EB6930">
        <w:rPr>
          <w:rFonts w:ascii="Maiandra GD" w:hAnsi="Maiandra GD" w:cs="Arial"/>
          <w:b/>
          <w:bCs/>
          <w:iCs/>
        </w:rPr>
        <w:tab/>
      </w:r>
      <w:r w:rsidRPr="00EB6930">
        <w:rPr>
          <w:rFonts w:ascii="Maiandra GD" w:hAnsi="Maiandra GD" w:cs="Arial"/>
          <w:b/>
          <w:bCs/>
          <w:iCs/>
        </w:rPr>
        <w:tab/>
      </w:r>
      <w:r>
        <w:rPr>
          <w:rFonts w:ascii="Maiandra GD" w:hAnsi="Maiandra GD" w:cs="Arial"/>
          <w:b/>
          <w:bCs/>
          <w:iCs/>
        </w:rPr>
        <w:t>10</w:t>
      </w:r>
      <w:r w:rsidRPr="00EB6930">
        <w:rPr>
          <w:rFonts w:ascii="Maiandra GD" w:hAnsi="Maiandra GD" w:cs="Arial"/>
          <w:b/>
          <w:bCs/>
          <w:iCs/>
        </w:rPr>
        <w:t xml:space="preserve"> horas</w:t>
      </w:r>
    </w:p>
    <w:p w14:paraId="6A634749" w14:textId="38B85D17" w:rsidR="00D95229" w:rsidRPr="00EB6930" w:rsidRDefault="00D95229" w:rsidP="00D95229">
      <w:pPr>
        <w:jc w:val="both"/>
        <w:rPr>
          <w:rFonts w:ascii="Maiandra GD" w:hAnsi="Maiandra GD" w:cs="Arial"/>
          <w:b/>
          <w:bCs/>
          <w:iCs/>
        </w:rPr>
      </w:pPr>
      <w:r w:rsidRPr="00EB6930">
        <w:rPr>
          <w:rFonts w:ascii="Maiandra GD" w:hAnsi="Maiandra GD" w:cs="Arial"/>
          <w:b/>
          <w:bCs/>
          <w:iCs/>
        </w:rPr>
        <w:t xml:space="preserve">Salidas: </w:t>
      </w:r>
      <w:r w:rsidRPr="00EB6930">
        <w:rPr>
          <w:rFonts w:ascii="Maiandra GD" w:hAnsi="Maiandra GD" w:cs="Arial"/>
          <w:b/>
          <w:bCs/>
          <w:iCs/>
        </w:rPr>
        <w:tab/>
      </w:r>
      <w:r w:rsidRPr="00EB6930">
        <w:rPr>
          <w:rFonts w:ascii="Maiandra GD" w:hAnsi="Maiandra GD" w:cs="Arial"/>
          <w:b/>
          <w:bCs/>
          <w:iCs/>
        </w:rPr>
        <w:tab/>
      </w:r>
      <w:r>
        <w:rPr>
          <w:rFonts w:ascii="Maiandra GD" w:hAnsi="Maiandra GD" w:cs="Arial"/>
          <w:b/>
          <w:bCs/>
          <w:iCs/>
        </w:rPr>
        <w:t xml:space="preserve">Diario </w:t>
      </w:r>
    </w:p>
    <w:p w14:paraId="7DB2B1AE" w14:textId="77777777" w:rsidR="00D95229" w:rsidRPr="00EB6930" w:rsidRDefault="00D95229" w:rsidP="00D95229">
      <w:pPr>
        <w:jc w:val="both"/>
        <w:rPr>
          <w:rFonts w:ascii="Maiandra GD" w:hAnsi="Maiandra GD" w:cs="Arial"/>
          <w:b/>
          <w:bCs/>
        </w:rPr>
      </w:pPr>
      <w:r w:rsidRPr="00EB6930">
        <w:rPr>
          <w:rFonts w:ascii="Maiandra GD" w:hAnsi="Maiandra GD" w:cs="Arial"/>
          <w:b/>
          <w:bCs/>
          <w:iCs/>
        </w:rPr>
        <w:t>Opera mínimo:</w:t>
      </w:r>
      <w:r w:rsidRPr="00EB6930">
        <w:rPr>
          <w:rFonts w:ascii="Maiandra GD" w:hAnsi="Maiandra GD" w:cs="Arial"/>
          <w:b/>
          <w:bCs/>
          <w:iCs/>
        </w:rPr>
        <w:tab/>
        <w:t>0</w:t>
      </w:r>
      <w:r>
        <w:rPr>
          <w:rFonts w:ascii="Maiandra GD" w:hAnsi="Maiandra GD" w:cs="Arial"/>
          <w:b/>
          <w:bCs/>
          <w:iCs/>
        </w:rPr>
        <w:t>4</w:t>
      </w:r>
      <w:r w:rsidRPr="00EB6930">
        <w:rPr>
          <w:rFonts w:ascii="Maiandra GD" w:hAnsi="Maiandra GD" w:cs="Arial"/>
          <w:b/>
          <w:bCs/>
          <w:iCs/>
        </w:rPr>
        <w:t xml:space="preserve"> PAX</w:t>
      </w:r>
    </w:p>
    <w:p w14:paraId="4B574B35" w14:textId="1D89F12E" w:rsidR="00D95229" w:rsidRDefault="00D95229" w:rsidP="00D95229">
      <w:pPr>
        <w:jc w:val="both"/>
        <w:rPr>
          <w:rFonts w:ascii="Maiandra GD" w:hAnsi="Maiandra GD" w:cs="Arial"/>
          <w:b/>
          <w:bCs/>
        </w:rPr>
      </w:pPr>
      <w:r w:rsidRPr="00EB6930">
        <w:rPr>
          <w:rFonts w:ascii="Maiandra GD" w:hAnsi="Maiandra GD" w:cs="Arial"/>
          <w:b/>
          <w:bCs/>
        </w:rPr>
        <w:t>Tarifa:</w:t>
      </w:r>
      <w:r w:rsidRPr="00EB6930">
        <w:rPr>
          <w:rFonts w:ascii="Maiandra GD" w:hAnsi="Maiandra GD" w:cs="Arial"/>
          <w:b/>
          <w:bCs/>
        </w:rPr>
        <w:tab/>
      </w:r>
      <w:r w:rsidRPr="00EB6930">
        <w:rPr>
          <w:rFonts w:ascii="Maiandra GD" w:hAnsi="Maiandra GD" w:cs="Arial"/>
          <w:b/>
          <w:bCs/>
        </w:rPr>
        <w:tab/>
      </w:r>
      <w:r w:rsidRPr="00EB6930">
        <w:rPr>
          <w:rFonts w:ascii="Maiandra GD" w:hAnsi="Maiandra GD" w:cs="Arial"/>
          <w:b/>
          <w:bCs/>
        </w:rPr>
        <w:tab/>
      </w:r>
      <w:r>
        <w:rPr>
          <w:rFonts w:ascii="Maiandra GD" w:hAnsi="Maiandra GD" w:cs="Arial"/>
          <w:b/>
          <w:bCs/>
        </w:rPr>
        <w:t xml:space="preserve">550 MN - </w:t>
      </w:r>
      <w:r w:rsidRPr="00EB6930">
        <w:rPr>
          <w:rFonts w:ascii="Maiandra GD" w:hAnsi="Maiandra GD" w:cs="Arial"/>
          <w:b/>
          <w:bCs/>
        </w:rPr>
        <w:t xml:space="preserve">MNR </w:t>
      </w:r>
      <w:r>
        <w:rPr>
          <w:rFonts w:ascii="Maiandra GD" w:hAnsi="Maiandra GD" w:cs="Arial"/>
          <w:b/>
          <w:bCs/>
        </w:rPr>
        <w:t>/ con almuerzo: 640 MN</w:t>
      </w:r>
    </w:p>
    <w:p w14:paraId="6EED18C7" w14:textId="2C6EC6AD" w:rsidR="00D95229" w:rsidRPr="00EB6930" w:rsidRDefault="00D95229" w:rsidP="00D95229">
      <w:pPr>
        <w:ind w:left="1416" w:firstLine="708"/>
        <w:jc w:val="both"/>
        <w:rPr>
          <w:rFonts w:ascii="Maiandra GD" w:hAnsi="Maiandra GD" w:cs="Arial"/>
          <w:b/>
          <w:bCs/>
        </w:rPr>
      </w:pPr>
      <w:r>
        <w:rPr>
          <w:rFonts w:ascii="Maiandra GD" w:hAnsi="Maiandra GD" w:cs="Arial"/>
          <w:b/>
          <w:bCs/>
        </w:rPr>
        <w:t xml:space="preserve">1,100 MN – </w:t>
      </w:r>
      <w:r w:rsidRPr="00EB6930">
        <w:rPr>
          <w:rFonts w:ascii="Maiandra GD" w:hAnsi="Maiandra GD" w:cs="Arial"/>
          <w:b/>
          <w:bCs/>
        </w:rPr>
        <w:t>ADL</w:t>
      </w:r>
      <w:r>
        <w:rPr>
          <w:rFonts w:ascii="Maiandra GD" w:hAnsi="Maiandra GD" w:cs="Arial"/>
          <w:b/>
          <w:bCs/>
        </w:rPr>
        <w:t xml:space="preserve"> / con almuerzo: 1330 MN </w:t>
      </w:r>
    </w:p>
    <w:p w14:paraId="203E6ECD" w14:textId="77777777" w:rsidR="00D95229" w:rsidRPr="00EB6930" w:rsidRDefault="00D95229" w:rsidP="00EB6930">
      <w:pPr>
        <w:jc w:val="both"/>
        <w:rPr>
          <w:rFonts w:ascii="Maiandra GD" w:eastAsia="Calibri" w:hAnsi="Maiandra GD" w:cs="Arial"/>
          <w:b/>
          <w:bCs/>
        </w:rPr>
      </w:pPr>
    </w:p>
    <w:p w14:paraId="143E1BE0" w14:textId="572253A3" w:rsidR="00EB6930" w:rsidRPr="00EB6930" w:rsidRDefault="00D95229" w:rsidP="00EB6930">
      <w:pPr>
        <w:jc w:val="both"/>
        <w:rPr>
          <w:rFonts w:ascii="Maiandra GD" w:hAnsi="Maiandra GD" w:cs="Arial"/>
        </w:rPr>
      </w:pPr>
      <w:r w:rsidRPr="00EB6930">
        <w:rPr>
          <w:rFonts w:ascii="Maiandra GD" w:hAnsi="Maiandra GD" w:cs="Arial"/>
          <w:b/>
          <w:bCs/>
        </w:rPr>
        <w:t>Descriptivo:</w:t>
      </w:r>
      <w:r>
        <w:rPr>
          <w:rFonts w:ascii="Maiandra GD" w:hAnsi="Maiandra GD" w:cs="Arial"/>
          <w:b/>
          <w:bCs/>
        </w:rPr>
        <w:t xml:space="preserve"> </w:t>
      </w:r>
      <w:r w:rsidR="00EB6930" w:rsidRPr="00EB6930">
        <w:rPr>
          <w:rFonts w:ascii="Maiandra GD" w:hAnsi="Maiandra GD" w:cs="Arial"/>
        </w:rPr>
        <w:t xml:space="preserve">Salida en la mañana con destino a Cuernavaca desde el sur de la ciudad y continuaremos por la moderna autopista que en aproximadamente 1 hora nos llevara a la ciudad de las buganvilias o de la eterna primavera; por su cálido clima. Conoceremos la catedral que fue construida como Misión en 1552 y en 1891 fue elevada a catedral (representativa de la época del virreinato).  Proseguiremos nuestro viaje por sinuosos caminos a través de la cadena montañosa de la Sierra Madre Occidental; flanqueada por valles y bosques de pinos y nos internaremos en la sierra del estado de Guerrero hasta llegar a la pintoresca ciudad colonial minera de Taxco; conocida como la ciudad de la plata. Visitaremos la famosa iglesia de santa Prisca. De esta se dice que fue construida con la plata de Taxco. Tiempo para visitar sus platerías caminando por sus plazas y callejuelas empedradas enmarcadas por rusticas y pintorescas casas de tejas rojizas que han sido materia de inspiración de un sinnúmero de artistas. Regreso al hotel </w:t>
      </w:r>
      <w:r w:rsidR="00EB6930">
        <w:rPr>
          <w:rFonts w:ascii="Maiandra GD" w:hAnsi="Maiandra GD" w:cs="Arial"/>
        </w:rPr>
        <w:t xml:space="preserve">en CDMX </w:t>
      </w:r>
      <w:r w:rsidR="00EB6930" w:rsidRPr="00EB6930">
        <w:rPr>
          <w:rFonts w:ascii="Maiandra GD" w:hAnsi="Maiandra GD" w:cs="Arial"/>
        </w:rPr>
        <w:t>aprox a las 20:00 horas</w:t>
      </w:r>
    </w:p>
    <w:bookmarkEnd w:id="2"/>
    <w:p w14:paraId="2DC018DF" w14:textId="1CF36FF9" w:rsidR="00EB6930" w:rsidRDefault="00EB6930" w:rsidP="00EB6930">
      <w:pPr>
        <w:jc w:val="both"/>
        <w:rPr>
          <w:rFonts w:ascii="Maiandra GD" w:hAnsi="Maiandra GD" w:cs="Arial"/>
          <w:b/>
          <w:bCs/>
          <w:lang w:eastAsia="es-MX"/>
        </w:rPr>
      </w:pPr>
    </w:p>
    <w:p w14:paraId="0FAC4051" w14:textId="77777777" w:rsidR="00AF35FF" w:rsidRDefault="00AF35FF" w:rsidP="00AF35FF">
      <w:pPr>
        <w:jc w:val="center"/>
        <w:rPr>
          <w:rFonts w:ascii="Maiandra GD" w:hAnsi="Maiandra GD" w:cs="Arial"/>
          <w:b/>
          <w:bCs/>
          <w:lang w:eastAsia="es-MX"/>
        </w:rPr>
      </w:pPr>
    </w:p>
    <w:p w14:paraId="5BFEB305" w14:textId="77777777" w:rsidR="00AF35FF" w:rsidRDefault="00AF35FF" w:rsidP="00AF35FF">
      <w:pPr>
        <w:jc w:val="center"/>
        <w:rPr>
          <w:rFonts w:ascii="Maiandra GD" w:hAnsi="Maiandra GD" w:cs="Arial"/>
          <w:b/>
          <w:bCs/>
          <w:lang w:eastAsia="es-MX"/>
        </w:rPr>
      </w:pPr>
    </w:p>
    <w:p w14:paraId="421B6ACA" w14:textId="5E2C13C1" w:rsidR="00016BF5" w:rsidRPr="00AF35FF" w:rsidRDefault="00AF35FF" w:rsidP="00AF35FF">
      <w:pPr>
        <w:jc w:val="center"/>
        <w:rPr>
          <w:rFonts w:ascii="Maiandra GD" w:hAnsi="Maiandra GD" w:cs="Arial"/>
          <w:b/>
          <w:bCs/>
          <w:color w:val="C00000"/>
          <w:lang w:eastAsia="es-MX"/>
        </w:rPr>
      </w:pPr>
      <w:r w:rsidRPr="00AF35FF">
        <w:rPr>
          <w:rFonts w:ascii="Maiandra GD" w:hAnsi="Maiandra GD" w:cs="Arial"/>
          <w:b/>
          <w:bCs/>
          <w:color w:val="C00000"/>
          <w:lang w:eastAsia="es-MX"/>
        </w:rPr>
        <w:t>VIGENCIA HASTA DICIEMBRE 31, 2025</w:t>
      </w:r>
    </w:p>
    <w:p w14:paraId="327F619B" w14:textId="77777777" w:rsidR="00016BF5" w:rsidRPr="00EB6930" w:rsidRDefault="00016BF5" w:rsidP="00EB6930">
      <w:pPr>
        <w:jc w:val="both"/>
        <w:rPr>
          <w:rFonts w:ascii="Maiandra GD" w:hAnsi="Maiandra GD" w:cs="Arial"/>
          <w:b/>
          <w:bCs/>
          <w:lang w:eastAsia="es-MX"/>
        </w:rPr>
      </w:pPr>
    </w:p>
    <w:bookmarkEnd w:id="3"/>
    <w:p w14:paraId="037C3CE2" w14:textId="77777777" w:rsidR="00EB6930" w:rsidRPr="00EB6930" w:rsidRDefault="00EB6930" w:rsidP="00EB6930">
      <w:pPr>
        <w:jc w:val="both"/>
        <w:rPr>
          <w:rFonts w:ascii="Maiandra GD" w:hAnsi="Maiandra GD" w:cs="Arial"/>
        </w:rPr>
      </w:pPr>
    </w:p>
    <w:p w14:paraId="503868F7" w14:textId="77777777" w:rsidR="00EB6930" w:rsidRPr="00EB6930" w:rsidRDefault="00EB6930" w:rsidP="00EB6930">
      <w:pPr>
        <w:jc w:val="both"/>
        <w:rPr>
          <w:rFonts w:ascii="Maiandra GD" w:hAnsi="Maiandra GD" w:cs="Arial"/>
        </w:rPr>
      </w:pPr>
      <w:bookmarkStart w:id="4" w:name="_Hlk129860686"/>
      <w:bookmarkStart w:id="5" w:name="_Hlk98256403"/>
      <w:bookmarkStart w:id="6" w:name="_Hlk95237409"/>
    </w:p>
    <w:bookmarkEnd w:id="4"/>
    <w:p w14:paraId="1F1FB4C8" w14:textId="77777777" w:rsidR="00EB6930" w:rsidRPr="00EB6930" w:rsidRDefault="00EB6930" w:rsidP="00EB6930">
      <w:pPr>
        <w:jc w:val="both"/>
        <w:rPr>
          <w:rFonts w:ascii="Maiandra GD" w:hAnsi="Maiandra GD" w:cstheme="minorBidi"/>
        </w:rPr>
      </w:pPr>
    </w:p>
    <w:bookmarkEnd w:id="5"/>
    <w:bookmarkEnd w:id="6"/>
    <w:p w14:paraId="76C86466" w14:textId="62125E1E" w:rsidR="008E2ACB" w:rsidRPr="00EB6930" w:rsidRDefault="008E2ACB" w:rsidP="00EB6930">
      <w:pPr>
        <w:jc w:val="both"/>
        <w:rPr>
          <w:rFonts w:ascii="Maiandra GD" w:hAnsi="Maiandra GD"/>
        </w:rPr>
      </w:pPr>
    </w:p>
    <w:sectPr w:rsidR="008E2ACB" w:rsidRPr="00EB6930" w:rsidSect="00E16279">
      <w:headerReference w:type="default" r:id="rId8"/>
      <w:footerReference w:type="default" r:id="rId9"/>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70F6426B">
              <wp:simplePos x="0" y="0"/>
              <wp:positionH relativeFrom="page">
                <wp:posOffset>28575</wp:posOffset>
              </wp:positionH>
              <wp:positionV relativeFrom="page">
                <wp:posOffset>5847111</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870F8A" id="Group 50" o:spid="_x0000_s1026" style="position:absolute;margin-left:2.25pt;margin-top:460.4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GXRBOd8AAAAKAQAADwAAAGRycy9kb3ducmV2&#10;LnhtbEyPy07DMBBF90j8gzVI7KjdEEMJcaoKCdEVUh8SWzeexoHYjmy3DX/PsILl6B7dObdeTm5g&#10;Z4ypD17BfCaAoW+D6X2nYL97vVsAS1l7o4fgUcE3Jlg211e1rky4+A2et7ljVOJTpRXYnMeK89Ra&#10;dDrNwoiesmOITmc6Y8dN1BcqdwMvhHjgTveePlg94ovF9mt7cgpMme73uF6vYvH+uZO9fLPd8UOp&#10;25tp9Qws45T/YPjVJ3VoyOkQTt4kNigoJYEKngpBCyh/LGUJ7EDgQs4F8Kbm/yc0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74A89559" w:rsidR="00D86CB7" w:rsidRDefault="00016BF5">
    <w:pPr>
      <w:pStyle w:val="Encabezado"/>
    </w:pPr>
    <w:r>
      <w:rPr>
        <w:rFonts w:ascii="Times New Roman"/>
        <w:noProof/>
        <w:sz w:val="20"/>
      </w:rPr>
      <w:drawing>
        <wp:anchor distT="0" distB="0" distL="0" distR="0" simplePos="0" relativeHeight="251663360" behindDoc="1" locked="0" layoutInCell="1" allowOverlap="1" wp14:anchorId="4EAEBEC0" wp14:editId="160C5E8B">
          <wp:simplePos x="0" y="0"/>
          <wp:positionH relativeFrom="page">
            <wp:posOffset>849630</wp:posOffset>
          </wp:positionH>
          <wp:positionV relativeFrom="paragraph">
            <wp:posOffset>-177627</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62EF4D2" wp14:editId="13983B1C">
          <wp:simplePos x="0" y="0"/>
          <wp:positionH relativeFrom="column">
            <wp:posOffset>5673436</wp:posOffset>
          </wp:positionH>
          <wp:positionV relativeFrom="paragraph">
            <wp:posOffset>124518</wp:posOffset>
          </wp:positionV>
          <wp:extent cx="346075" cy="252095"/>
          <wp:effectExtent l="0" t="0" r="0" b="0"/>
          <wp:wrapSquare wrapText="bothSides"/>
          <wp:docPr id="2" name="0 Imagen" descr="seventours.jp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descr="seventours.jpg">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6075" cy="252095"/>
                  </a:xfrm>
                  <a:prstGeom prst="rect">
                    <a:avLst/>
                  </a:prstGeom>
                  <a:noFill/>
                  <a:ln>
                    <a:noFill/>
                  </a:ln>
                </pic:spPr>
              </pic:pic>
            </a:graphicData>
          </a:graphic>
          <wp14:sizeRelH relativeFrom="margin">
            <wp14:pctWidth>0</wp14:pctWidth>
          </wp14:sizeRelH>
        </wp:anchor>
      </w:drawing>
    </w:r>
    <w:r w:rsidR="0095699E">
      <w:rPr>
        <w:rFonts w:ascii="Times New Roman"/>
        <w:noProof/>
        <w:sz w:val="20"/>
      </w:rPr>
      <w:drawing>
        <wp:anchor distT="0" distB="0" distL="114300" distR="114300" simplePos="0" relativeHeight="251661312" behindDoc="0" locked="0" layoutInCell="1" allowOverlap="1" wp14:anchorId="47713568" wp14:editId="0A389CEA">
          <wp:simplePos x="0" y="0"/>
          <wp:positionH relativeFrom="column">
            <wp:posOffset>2707640</wp:posOffset>
          </wp:positionH>
          <wp:positionV relativeFrom="paragraph">
            <wp:posOffset>-444500</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3" cstate="print"/>
                  <a:stretch>
                    <a:fillRect/>
                  </a:stretch>
                </pic:blipFill>
                <pic:spPr>
                  <a:xfrm>
                    <a:off x="0" y="0"/>
                    <a:ext cx="4350359" cy="4206246"/>
                  </a:xfrm>
                  <a:prstGeom prst="rect">
                    <a:avLst/>
                  </a:prstGeom>
                </pic:spPr>
              </pic:pic>
            </a:graphicData>
          </a:graphic>
        </wp:anchor>
      </w:drawing>
    </w:r>
    <w:r w:rsidR="00DC0540">
      <w:t xml:space="preserve"> </w:t>
    </w:r>
    <w:r w:rsidR="00DC05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42pt;height:268.5pt" o:bullet="t">
        <v:imagedata r:id="rId1" o:title="logo con transparencia actualizado"/>
      </v:shape>
    </w:pict>
  </w:numPicBullet>
  <w:numPicBullet w:numPicBulletId="1">
    <w:pict>
      <v:shape id="_x0000_i1049" type="#_x0000_t75" style="width:11.5pt;height:11.5pt" o:bullet="t">
        <v:imagedata r:id="rId2" o:title="mso8945"/>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7D1255"/>
    <w:multiLevelType w:val="hybridMultilevel"/>
    <w:tmpl w:val="F28ED142"/>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7834F7"/>
    <w:multiLevelType w:val="hybridMultilevel"/>
    <w:tmpl w:val="54B03DF2"/>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A463544"/>
    <w:multiLevelType w:val="hybridMultilevel"/>
    <w:tmpl w:val="2120110E"/>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0"/>
  </w:num>
  <w:num w:numId="4">
    <w:abstractNumId w:val="1"/>
  </w:num>
  <w:num w:numId="5">
    <w:abstractNumId w:val="8"/>
  </w:num>
  <w:num w:numId="6">
    <w:abstractNumId w:val="2"/>
  </w:num>
  <w:num w:numId="7">
    <w:abstractNumId w:val="12"/>
  </w:num>
  <w:num w:numId="8">
    <w:abstractNumId w:val="10"/>
  </w:num>
  <w:num w:numId="9">
    <w:abstractNumId w:val="9"/>
  </w:num>
  <w:num w:numId="10">
    <w:abstractNumId w:val="4"/>
  </w:num>
  <w:num w:numId="11">
    <w:abstractNumId w:val="7"/>
  </w:num>
  <w:num w:numId="12">
    <w:abstractNumId w:val="13"/>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16BF5"/>
    <w:rsid w:val="00022C8C"/>
    <w:rsid w:val="003914A0"/>
    <w:rsid w:val="00414E38"/>
    <w:rsid w:val="004331D1"/>
    <w:rsid w:val="004B2E2F"/>
    <w:rsid w:val="00502113"/>
    <w:rsid w:val="005044F8"/>
    <w:rsid w:val="00525C2E"/>
    <w:rsid w:val="00596739"/>
    <w:rsid w:val="005A1E17"/>
    <w:rsid w:val="005F1046"/>
    <w:rsid w:val="007451FB"/>
    <w:rsid w:val="007F09AF"/>
    <w:rsid w:val="008E2ACB"/>
    <w:rsid w:val="00903DF7"/>
    <w:rsid w:val="0092569A"/>
    <w:rsid w:val="0095699E"/>
    <w:rsid w:val="009C4B00"/>
    <w:rsid w:val="009E1699"/>
    <w:rsid w:val="00AB1B4B"/>
    <w:rsid w:val="00AF35FF"/>
    <w:rsid w:val="00C12B9C"/>
    <w:rsid w:val="00C220D9"/>
    <w:rsid w:val="00C551D0"/>
    <w:rsid w:val="00D2023D"/>
    <w:rsid w:val="00D85E83"/>
    <w:rsid w:val="00D86CB7"/>
    <w:rsid w:val="00D95229"/>
    <w:rsid w:val="00DB7FBC"/>
    <w:rsid w:val="00DC0540"/>
    <w:rsid w:val="00E01E8C"/>
    <w:rsid w:val="00E16279"/>
    <w:rsid w:val="00E85422"/>
    <w:rsid w:val="00EA12F2"/>
    <w:rsid w:val="00EB6930"/>
    <w:rsid w:val="00F07FFA"/>
    <w:rsid w:val="00F54FE5"/>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229"/>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4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199</Words>
  <Characters>1099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4</cp:revision>
  <cp:lastPrinted>2025-02-11T19:52:00Z</cp:lastPrinted>
  <dcterms:created xsi:type="dcterms:W3CDTF">2025-07-14T22:31:00Z</dcterms:created>
  <dcterms:modified xsi:type="dcterms:W3CDTF">2025-07-23T14:40:00Z</dcterms:modified>
</cp:coreProperties>
</file>