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8A1C" w14:textId="77777777" w:rsidR="00B66B7E" w:rsidRPr="008245E6" w:rsidRDefault="00B66B7E" w:rsidP="00B66B7E">
      <w:pPr>
        <w:jc w:val="center"/>
        <w:rPr>
          <w:rFonts w:ascii="Maiandra GD" w:hAnsi="Maiandra GD" w:cs="Times New Roman"/>
        </w:rPr>
      </w:pPr>
      <w:r w:rsidRPr="008245E6">
        <w:rPr>
          <w:rFonts w:ascii="Maiandra GD" w:hAnsi="Maiandra GD"/>
          <w:b/>
          <w:bCs/>
          <w:color w:val="7030A0"/>
          <w:sz w:val="32"/>
          <w:szCs w:val="32"/>
        </w:rPr>
        <w:t>MADRID, PARIS, ALPES E ITALIA</w:t>
      </w:r>
      <w:r w:rsidRPr="008245E6">
        <w:rPr>
          <w:rFonts w:ascii="Maiandra GD" w:hAnsi="Maiandra GD"/>
          <w:color w:val="7030A0"/>
        </w:rPr>
        <w:t xml:space="preserve"> </w:t>
      </w:r>
      <w:r w:rsidRPr="0081586C">
        <w:rPr>
          <w:rFonts w:ascii="Maiandra GD" w:hAnsi="Maiandra GD"/>
          <w:sz w:val="16"/>
          <w:szCs w:val="16"/>
        </w:rPr>
        <w:t>(ST25004)</w:t>
      </w:r>
    </w:p>
    <w:p w14:paraId="237235E1" w14:textId="77777777" w:rsidR="00B66B7E" w:rsidRPr="003D17B6" w:rsidRDefault="00B66B7E" w:rsidP="00B66B7E">
      <w:pPr>
        <w:jc w:val="both"/>
        <w:rPr>
          <w:rStyle w:val="ng-binding"/>
          <w:rFonts w:ascii="Maiandra GD" w:hAnsi="Maiandra GD"/>
          <w:sz w:val="16"/>
          <w:szCs w:val="16"/>
        </w:rPr>
      </w:pPr>
    </w:p>
    <w:p w14:paraId="6F89CD2E" w14:textId="77777777" w:rsidR="00B66B7E" w:rsidRPr="009F32A8" w:rsidRDefault="00B66B7E" w:rsidP="00B66B7E">
      <w:pPr>
        <w:jc w:val="center"/>
        <w:rPr>
          <w:rFonts w:ascii="Maiandra GD" w:hAnsi="Maiandra GD"/>
          <w:b/>
          <w:bCs/>
        </w:rPr>
      </w:pPr>
      <w:r w:rsidRPr="009F32A8">
        <w:rPr>
          <w:rStyle w:val="ng-binding"/>
          <w:rFonts w:ascii="Maiandra GD" w:hAnsi="Maiandra GD"/>
          <w:b/>
          <w:bCs/>
        </w:rPr>
        <w:t>13 DÍAS</w:t>
      </w:r>
      <w:r w:rsidRPr="009F32A8">
        <w:rPr>
          <w:rFonts w:ascii="Maiandra GD" w:hAnsi="Maiandra GD"/>
          <w:b/>
          <w:bCs/>
        </w:rPr>
        <w:t xml:space="preserve"> / 12 NOCHES</w:t>
      </w:r>
    </w:p>
    <w:p w14:paraId="149152C0" w14:textId="77777777" w:rsidR="00B66B7E" w:rsidRPr="009F32A8" w:rsidRDefault="00B66B7E" w:rsidP="00B66B7E">
      <w:pPr>
        <w:jc w:val="center"/>
        <w:rPr>
          <w:rFonts w:ascii="Maiandra GD" w:hAnsi="Maiandra GD"/>
          <w:b/>
          <w:bCs/>
          <w:sz w:val="16"/>
          <w:szCs w:val="16"/>
        </w:rPr>
      </w:pPr>
    </w:p>
    <w:p w14:paraId="26205F1A" w14:textId="77777777" w:rsidR="00B66B7E" w:rsidRPr="009F32A8" w:rsidRDefault="00B66B7E" w:rsidP="00B66B7E">
      <w:pPr>
        <w:jc w:val="center"/>
        <w:rPr>
          <w:rFonts w:ascii="Maiandra GD" w:hAnsi="Maiandra GD"/>
          <w:b/>
          <w:bCs/>
        </w:rPr>
      </w:pPr>
      <w:r w:rsidRPr="009F32A8">
        <w:rPr>
          <w:rFonts w:ascii="Maiandra GD" w:hAnsi="Maiandra GD"/>
          <w:b/>
          <w:bCs/>
        </w:rPr>
        <w:t>Validez: ABR 2025 - MAR 2026</w:t>
      </w:r>
    </w:p>
    <w:p w14:paraId="42ED29A2" w14:textId="77777777" w:rsidR="00B66B7E" w:rsidRPr="009F32A8" w:rsidRDefault="00B66B7E" w:rsidP="00B66B7E">
      <w:pPr>
        <w:jc w:val="center"/>
        <w:rPr>
          <w:rFonts w:ascii="Maiandra GD" w:hAnsi="Maiandra GD"/>
          <w:b/>
          <w:bCs/>
          <w:sz w:val="16"/>
          <w:szCs w:val="16"/>
        </w:rPr>
      </w:pPr>
    </w:p>
    <w:p w14:paraId="1F6306BE" w14:textId="3EAD0F6C" w:rsidR="00B66B7E" w:rsidRPr="009F32A8" w:rsidRDefault="00B66B7E" w:rsidP="00B66B7E">
      <w:pPr>
        <w:jc w:val="center"/>
        <w:rPr>
          <w:rFonts w:ascii="Maiandra GD" w:hAnsi="Maiandra GD"/>
          <w:b/>
          <w:bCs/>
        </w:rPr>
      </w:pPr>
      <w:r w:rsidRPr="009F32A8">
        <w:rPr>
          <w:rFonts w:ascii="Maiandra GD" w:hAnsi="Maiandra GD"/>
          <w:b/>
          <w:bCs/>
        </w:rPr>
        <w:t xml:space="preserve">Salidas: </w:t>
      </w:r>
      <w:r>
        <w:rPr>
          <w:rFonts w:ascii="Maiandra GD" w:hAnsi="Maiandra GD"/>
          <w:b/>
          <w:bCs/>
        </w:rPr>
        <w:t>L</w:t>
      </w:r>
      <w:r w:rsidRPr="009F32A8">
        <w:rPr>
          <w:rFonts w:ascii="Maiandra GD" w:hAnsi="Maiandra GD"/>
          <w:b/>
          <w:bCs/>
        </w:rPr>
        <w:t>unes</w:t>
      </w:r>
    </w:p>
    <w:p w14:paraId="3506672A" w14:textId="77777777" w:rsidR="00B66B7E" w:rsidRPr="009F32A8" w:rsidRDefault="00B66B7E" w:rsidP="00B66B7E">
      <w:pPr>
        <w:jc w:val="center"/>
        <w:rPr>
          <w:rFonts w:ascii="Maiandra GD" w:hAnsi="Maiandra GD"/>
          <w:b/>
          <w:bCs/>
          <w:sz w:val="16"/>
          <w:szCs w:val="16"/>
        </w:rPr>
      </w:pPr>
    </w:p>
    <w:p w14:paraId="51B07C51" w14:textId="77777777" w:rsidR="00B66B7E" w:rsidRDefault="00B66B7E" w:rsidP="00B66B7E">
      <w:pPr>
        <w:jc w:val="center"/>
        <w:rPr>
          <w:rFonts w:ascii="Maiandra GD" w:hAnsi="Maiandra GD"/>
        </w:rPr>
      </w:pPr>
      <w:r w:rsidRPr="009F32A8">
        <w:rPr>
          <w:rFonts w:ascii="Maiandra GD" w:hAnsi="Maiandra GD"/>
          <w:b/>
          <w:bCs/>
        </w:rPr>
        <w:t>Recorrido: Madrid, Burgos, Burdeos, Blois, Paris, Zúrich, Milán, Venecia, Florencia y Roma</w:t>
      </w:r>
      <w:r>
        <w:rPr>
          <w:rFonts w:ascii="Maiandra GD" w:hAnsi="Maiandra GD"/>
        </w:rPr>
        <w:t>.</w:t>
      </w:r>
    </w:p>
    <w:p w14:paraId="7A9E02E5" w14:textId="77777777" w:rsidR="00B66B7E" w:rsidRDefault="00B66B7E" w:rsidP="00B66B7E">
      <w:pPr>
        <w:jc w:val="center"/>
        <w:rPr>
          <w:rFonts w:ascii="Maiandra GD" w:hAnsi="Maiandra GD"/>
        </w:rPr>
      </w:pPr>
    </w:p>
    <w:p w14:paraId="1AE1F25F" w14:textId="77777777" w:rsidR="00B66B7E" w:rsidRPr="008245E6" w:rsidRDefault="00B66B7E" w:rsidP="00B66B7E">
      <w:pPr>
        <w:jc w:val="center"/>
        <w:rPr>
          <w:rFonts w:ascii="Maiandra GD" w:hAnsi="Maiandra GD"/>
        </w:rPr>
      </w:pPr>
      <w:r w:rsidRPr="008245E6">
        <w:rPr>
          <w:rFonts w:ascii="Maiandra GD" w:hAnsi="Maiandra GD"/>
          <w:noProof/>
        </w:rPr>
        <w:drawing>
          <wp:inline distT="0" distB="0" distL="0" distR="0" wp14:anchorId="416EA4FD" wp14:editId="4CBC556D">
            <wp:extent cx="2391507" cy="1409578"/>
            <wp:effectExtent l="0" t="0" r="0" b="635"/>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9618" cy="1414359"/>
                    </a:xfrm>
                    <a:prstGeom prst="rect">
                      <a:avLst/>
                    </a:prstGeom>
                    <a:noFill/>
                    <a:ln>
                      <a:noFill/>
                    </a:ln>
                  </pic:spPr>
                </pic:pic>
              </a:graphicData>
            </a:graphic>
          </wp:inline>
        </w:drawing>
      </w:r>
    </w:p>
    <w:p w14:paraId="691BDEA1" w14:textId="77777777" w:rsidR="00B66B7E" w:rsidRDefault="00B66B7E" w:rsidP="00B66B7E">
      <w:pPr>
        <w:jc w:val="center"/>
        <w:rPr>
          <w:rFonts w:ascii="Maiandra GD" w:hAnsi="Maiandra GD"/>
        </w:rPr>
      </w:pPr>
    </w:p>
    <w:p w14:paraId="6D38C890" w14:textId="77777777" w:rsidR="00B66B7E" w:rsidRPr="008245E6" w:rsidRDefault="00B66B7E" w:rsidP="00B66B7E">
      <w:pPr>
        <w:jc w:val="center"/>
        <w:rPr>
          <w:rFonts w:ascii="Maiandra GD" w:hAnsi="Maiandra GD"/>
        </w:rPr>
      </w:pPr>
    </w:p>
    <w:p w14:paraId="367322BE" w14:textId="77777777" w:rsidR="00B66B7E" w:rsidRPr="003D17B6" w:rsidRDefault="00B66B7E" w:rsidP="00B66B7E">
      <w:pPr>
        <w:jc w:val="both"/>
        <w:rPr>
          <w:rFonts w:ascii="Maiandra GD" w:hAnsi="Maiandra GD"/>
          <w:b/>
          <w:bCs/>
        </w:rPr>
      </w:pPr>
      <w:r>
        <w:rPr>
          <w:rStyle w:val="ng-binding"/>
          <w:rFonts w:ascii="Maiandra GD" w:hAnsi="Maiandra GD"/>
          <w:b/>
          <w:bCs/>
        </w:rPr>
        <w:t>DIA 01</w:t>
      </w:r>
      <w:r w:rsidRPr="003D17B6">
        <w:rPr>
          <w:rStyle w:val="ng-binding"/>
          <w:rFonts w:ascii="Maiandra GD" w:hAnsi="Maiandra GD"/>
          <w:b/>
          <w:bCs/>
        </w:rPr>
        <w:t>: </w:t>
      </w:r>
      <w:r>
        <w:rPr>
          <w:rStyle w:val="ng-binding"/>
          <w:rFonts w:ascii="Maiandra GD" w:hAnsi="Maiandra GD"/>
          <w:b/>
          <w:bCs/>
        </w:rPr>
        <w:tab/>
      </w:r>
      <w:r w:rsidRPr="003D17B6">
        <w:rPr>
          <w:rStyle w:val="titulodia"/>
          <w:rFonts w:ascii="Maiandra GD" w:hAnsi="Maiandra GD"/>
          <w:b/>
          <w:bCs/>
        </w:rPr>
        <w:t>CIUDAD DE ORIGEN - MADRID </w:t>
      </w:r>
      <w:r w:rsidRPr="003D17B6">
        <w:rPr>
          <w:rStyle w:val="ng-binding"/>
          <w:rFonts w:ascii="Maiandra GD" w:hAnsi="Maiandra GD"/>
          <w:b/>
          <w:bCs/>
        </w:rPr>
        <w:t>(H)</w:t>
      </w:r>
    </w:p>
    <w:p w14:paraId="7A08922F" w14:textId="77777777" w:rsidR="00B66B7E" w:rsidRPr="001F1E40" w:rsidRDefault="00B66B7E" w:rsidP="00B66B7E">
      <w:pPr>
        <w:pStyle w:val="ng-binding1"/>
        <w:spacing w:before="0" w:beforeAutospacing="0" w:after="0" w:afterAutospacing="0"/>
        <w:jc w:val="both"/>
        <w:rPr>
          <w:rFonts w:ascii="Maiandra GD" w:hAnsi="Maiandra GD"/>
          <w:b/>
          <w:bCs/>
          <w:sz w:val="22"/>
          <w:szCs w:val="22"/>
        </w:rPr>
      </w:pPr>
      <w:r w:rsidRPr="008245E6">
        <w:rPr>
          <w:rFonts w:ascii="Maiandra GD" w:hAnsi="Maiandra GD"/>
          <w:sz w:val="22"/>
          <w:szCs w:val="22"/>
        </w:rPr>
        <w:t xml:space="preserve">Llegada a Madrid y traslado al hotel. Tiempo libre para un primer contacto con esta bella ciudad, disfrutar de su gente o tomarse un descanso en algunas de las numerosas terrazas que salpican la ciudad. Por la noche, </w:t>
      </w:r>
      <w:r>
        <w:rPr>
          <w:rFonts w:ascii="Maiandra GD" w:hAnsi="Maiandra GD"/>
          <w:sz w:val="22"/>
          <w:szCs w:val="22"/>
        </w:rPr>
        <w:t xml:space="preserve">se dará </w:t>
      </w:r>
      <w:r w:rsidRPr="008245E6">
        <w:rPr>
          <w:rFonts w:ascii="Maiandra GD" w:hAnsi="Maiandra GD"/>
          <w:sz w:val="22"/>
          <w:szCs w:val="22"/>
        </w:rPr>
        <w:t xml:space="preserve">un agradable paseo </w:t>
      </w:r>
      <w:r w:rsidRPr="009F32A8">
        <w:rPr>
          <w:rFonts w:ascii="Maiandra GD" w:hAnsi="Maiandra GD"/>
          <w:b/>
          <w:bCs/>
          <w:sz w:val="22"/>
          <w:szCs w:val="22"/>
        </w:rPr>
        <w:t>Madrid de noche,</w:t>
      </w:r>
      <w:r>
        <w:rPr>
          <w:rFonts w:ascii="Maiandra GD" w:hAnsi="Maiandra GD"/>
          <w:sz w:val="22"/>
          <w:szCs w:val="22"/>
        </w:rPr>
        <w:t xml:space="preserve"> </w:t>
      </w:r>
      <w:r w:rsidRPr="008245E6">
        <w:rPr>
          <w:rFonts w:ascii="Maiandra GD" w:hAnsi="Maiandra GD"/>
          <w:sz w:val="22"/>
          <w:szCs w:val="22"/>
        </w:rPr>
        <w:t xml:space="preserve">por los lugares más emblemáticos de la ciudad, teniendo la oportunidad de adentrarte en la animada vida nocturna madrileña. Durante el recorrido estará incluida una degustación de tapas típicas en las proximidades de la Plaza Mayor. </w:t>
      </w:r>
      <w:r w:rsidRPr="001F1E40">
        <w:rPr>
          <w:rFonts w:ascii="Maiandra GD" w:hAnsi="Maiandra GD"/>
          <w:b/>
          <w:bCs/>
          <w:sz w:val="22"/>
          <w:szCs w:val="22"/>
        </w:rPr>
        <w:t>Alojamiento.</w:t>
      </w:r>
    </w:p>
    <w:p w14:paraId="35DD19FF" w14:textId="77777777" w:rsidR="00B66B7E" w:rsidRDefault="00B66B7E" w:rsidP="00B66B7E">
      <w:pPr>
        <w:jc w:val="both"/>
        <w:rPr>
          <w:rStyle w:val="ng-binding"/>
          <w:rFonts w:ascii="Maiandra GD" w:hAnsi="Maiandra GD"/>
        </w:rPr>
      </w:pPr>
    </w:p>
    <w:p w14:paraId="7E3B2E77" w14:textId="77777777" w:rsidR="00B66B7E" w:rsidRPr="009F32A8" w:rsidRDefault="00B66B7E" w:rsidP="00B66B7E">
      <w:pPr>
        <w:jc w:val="both"/>
        <w:rPr>
          <w:rFonts w:ascii="Maiandra GD" w:hAnsi="Maiandra GD"/>
          <w:b/>
          <w:bCs/>
        </w:rPr>
      </w:pPr>
      <w:r w:rsidRPr="009F32A8">
        <w:rPr>
          <w:rStyle w:val="ng-binding"/>
          <w:rFonts w:ascii="Maiandra GD" w:hAnsi="Maiandra GD"/>
          <w:b/>
          <w:bCs/>
        </w:rPr>
        <w:t>DIA 02</w:t>
      </w:r>
      <w:r w:rsidRPr="009F32A8">
        <w:rPr>
          <w:rStyle w:val="ng-binding"/>
          <w:rFonts w:ascii="Maiandra GD" w:hAnsi="Maiandra GD"/>
          <w:b/>
          <w:bCs/>
        </w:rPr>
        <w:tab/>
      </w:r>
      <w:r w:rsidRPr="009F32A8">
        <w:rPr>
          <w:rStyle w:val="ng-binding"/>
          <w:rFonts w:ascii="Maiandra GD" w:hAnsi="Maiandra GD"/>
          <w:b/>
          <w:bCs/>
        </w:rPr>
        <w:tab/>
      </w:r>
      <w:r w:rsidRPr="009F32A8">
        <w:rPr>
          <w:rStyle w:val="titulodia"/>
          <w:rFonts w:ascii="Maiandra GD" w:hAnsi="Maiandra GD"/>
          <w:b/>
          <w:bCs/>
        </w:rPr>
        <w:t>MADRID </w:t>
      </w:r>
      <w:r w:rsidRPr="009F32A8">
        <w:rPr>
          <w:rStyle w:val="ng-binding"/>
          <w:rFonts w:ascii="Maiandra GD" w:hAnsi="Maiandra GD"/>
          <w:b/>
          <w:bCs/>
        </w:rPr>
        <w:t>(AD)</w:t>
      </w:r>
    </w:p>
    <w:p w14:paraId="3F727B79" w14:textId="77777777" w:rsidR="00B66B7E" w:rsidRDefault="00B66B7E" w:rsidP="00B66B7E">
      <w:pPr>
        <w:pStyle w:val="ng-binding1"/>
        <w:spacing w:before="0" w:beforeAutospacing="0" w:after="0" w:afterAutospacing="0"/>
        <w:jc w:val="both"/>
        <w:rPr>
          <w:rFonts w:ascii="Maiandra GD" w:hAnsi="Maiandra GD"/>
          <w:sz w:val="22"/>
          <w:szCs w:val="22"/>
        </w:rPr>
      </w:pPr>
      <w:r w:rsidRPr="008245E6">
        <w:rPr>
          <w:rFonts w:ascii="Maiandra GD" w:hAnsi="Maiandra GD"/>
          <w:sz w:val="22"/>
          <w:szCs w:val="22"/>
        </w:rPr>
        <w:t xml:space="preserve">Desayuno. Saldremos del hotel para hacer una </w:t>
      </w:r>
      <w:r w:rsidRPr="001F1E40">
        <w:rPr>
          <w:rFonts w:ascii="Maiandra GD" w:hAnsi="Maiandra GD"/>
          <w:b/>
          <w:bCs/>
          <w:sz w:val="22"/>
          <w:szCs w:val="22"/>
        </w:rPr>
        <w:t>visita panorámica</w:t>
      </w:r>
      <w:r w:rsidRPr="008245E6">
        <w:rPr>
          <w:rFonts w:ascii="Maiandra GD" w:hAnsi="Maiandra GD"/>
          <w:sz w:val="22"/>
          <w:szCs w:val="22"/>
        </w:rPr>
        <w:t xml:space="preserve">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w:t>
      </w:r>
      <w:r w:rsidRPr="001F1E40">
        <w:rPr>
          <w:rFonts w:ascii="Maiandra GD" w:hAnsi="Maiandra GD"/>
          <w:color w:val="7030A0"/>
          <w:sz w:val="22"/>
          <w:szCs w:val="22"/>
        </w:rPr>
        <w:t xml:space="preserve">excursión opcional </w:t>
      </w:r>
      <w:r w:rsidRPr="008245E6">
        <w:rPr>
          <w:rFonts w:ascii="Maiandra GD" w:hAnsi="Maiandra GD"/>
          <w:sz w:val="22"/>
          <w:szCs w:val="22"/>
        </w:rPr>
        <w:t xml:space="preserve">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w:t>
      </w:r>
      <w:r>
        <w:rPr>
          <w:rFonts w:ascii="Maiandra GD" w:hAnsi="Maiandra GD"/>
          <w:sz w:val="22"/>
          <w:szCs w:val="22"/>
        </w:rPr>
        <w:t xml:space="preserve">se </w:t>
      </w:r>
      <w:r w:rsidRPr="008245E6">
        <w:rPr>
          <w:rFonts w:ascii="Maiandra GD" w:hAnsi="Maiandra GD"/>
          <w:sz w:val="22"/>
          <w:szCs w:val="22"/>
        </w:rPr>
        <w:t>asistir</w:t>
      </w:r>
      <w:r>
        <w:rPr>
          <w:rFonts w:ascii="Maiandra GD" w:hAnsi="Maiandra GD"/>
          <w:sz w:val="22"/>
          <w:szCs w:val="22"/>
        </w:rPr>
        <w:t>á</w:t>
      </w:r>
      <w:r w:rsidRPr="008245E6">
        <w:rPr>
          <w:rFonts w:ascii="Maiandra GD" w:hAnsi="Maiandra GD"/>
          <w:sz w:val="22"/>
          <w:szCs w:val="22"/>
        </w:rPr>
        <w:t xml:space="preserve"> </w:t>
      </w:r>
      <w:r>
        <w:rPr>
          <w:rFonts w:ascii="Maiandra GD" w:hAnsi="Maiandra GD"/>
          <w:sz w:val="22"/>
          <w:szCs w:val="22"/>
        </w:rPr>
        <w:t xml:space="preserve">a </w:t>
      </w:r>
      <w:r w:rsidRPr="001F1E40">
        <w:rPr>
          <w:rFonts w:ascii="Maiandra GD" w:hAnsi="Maiandra GD"/>
          <w:b/>
          <w:bCs/>
          <w:sz w:val="22"/>
          <w:szCs w:val="22"/>
        </w:rPr>
        <w:t>un tablao flamenco</w:t>
      </w:r>
      <w:r w:rsidRPr="008245E6">
        <w:rPr>
          <w:rFonts w:ascii="Maiandra GD" w:hAnsi="Maiandra GD"/>
          <w:sz w:val="22"/>
          <w:szCs w:val="22"/>
        </w:rPr>
        <w:t xml:space="preserve"> donde conoceremos las raíces musicales del arte español. </w:t>
      </w:r>
      <w:r w:rsidRPr="001F1E40">
        <w:rPr>
          <w:rFonts w:ascii="Maiandra GD" w:hAnsi="Maiandra GD"/>
          <w:b/>
          <w:bCs/>
          <w:sz w:val="22"/>
          <w:szCs w:val="22"/>
        </w:rPr>
        <w:t>Alojamiento</w:t>
      </w:r>
      <w:r w:rsidRPr="008245E6">
        <w:rPr>
          <w:rFonts w:ascii="Maiandra GD" w:hAnsi="Maiandra GD"/>
          <w:sz w:val="22"/>
          <w:szCs w:val="22"/>
        </w:rPr>
        <w:t>.</w:t>
      </w:r>
    </w:p>
    <w:p w14:paraId="25F7AEB2" w14:textId="77777777" w:rsidR="00B66B7E" w:rsidRPr="008245E6" w:rsidRDefault="00B66B7E" w:rsidP="00B66B7E">
      <w:pPr>
        <w:pStyle w:val="ng-binding1"/>
        <w:spacing w:before="0" w:beforeAutospacing="0" w:after="0" w:afterAutospacing="0"/>
        <w:jc w:val="both"/>
        <w:rPr>
          <w:rFonts w:ascii="Maiandra GD" w:hAnsi="Maiandra GD"/>
          <w:sz w:val="22"/>
          <w:szCs w:val="22"/>
        </w:rPr>
      </w:pPr>
    </w:p>
    <w:p w14:paraId="29F59F0F" w14:textId="77777777" w:rsidR="00B66B7E" w:rsidRPr="001F1E40" w:rsidRDefault="00B66B7E" w:rsidP="00B66B7E">
      <w:pPr>
        <w:jc w:val="both"/>
        <w:rPr>
          <w:rFonts w:ascii="Maiandra GD" w:hAnsi="Maiandra GD"/>
          <w:b/>
          <w:bCs/>
        </w:rPr>
      </w:pPr>
      <w:r w:rsidRPr="001F1E40">
        <w:rPr>
          <w:rStyle w:val="ng-binding"/>
          <w:rFonts w:ascii="Maiandra GD" w:hAnsi="Maiandra GD"/>
          <w:b/>
          <w:bCs/>
        </w:rPr>
        <w:t>DIA 03: </w:t>
      </w:r>
      <w:r w:rsidRPr="001F1E40">
        <w:rPr>
          <w:rStyle w:val="ng-binding"/>
          <w:rFonts w:ascii="Maiandra GD" w:hAnsi="Maiandra GD"/>
          <w:b/>
          <w:bCs/>
        </w:rPr>
        <w:tab/>
      </w:r>
      <w:r w:rsidRPr="001F1E40">
        <w:rPr>
          <w:rStyle w:val="titulodia"/>
          <w:rFonts w:ascii="Maiandra GD" w:hAnsi="Maiandra GD"/>
          <w:b/>
          <w:bCs/>
        </w:rPr>
        <w:t>MADRID - BURGOS - BURDEOS </w:t>
      </w:r>
      <w:r w:rsidRPr="001F1E40">
        <w:rPr>
          <w:rStyle w:val="ng-binding"/>
          <w:rFonts w:ascii="Maiandra GD" w:hAnsi="Maiandra GD"/>
          <w:b/>
          <w:bCs/>
        </w:rPr>
        <w:t>(MP)</w:t>
      </w:r>
    </w:p>
    <w:p w14:paraId="4EE3C55C" w14:textId="77777777" w:rsidR="00B66B7E" w:rsidRPr="00030D48" w:rsidRDefault="00B66B7E" w:rsidP="00B66B7E">
      <w:pPr>
        <w:pStyle w:val="ng-binding1"/>
        <w:spacing w:before="0" w:beforeAutospacing="0" w:after="0" w:afterAutospacing="0"/>
        <w:jc w:val="both"/>
        <w:rPr>
          <w:rFonts w:ascii="Maiandra GD" w:hAnsi="Maiandra GD"/>
          <w:b/>
          <w:bCs/>
          <w:sz w:val="22"/>
          <w:szCs w:val="22"/>
        </w:rPr>
      </w:pPr>
      <w:r w:rsidRPr="008245E6">
        <w:rPr>
          <w:rFonts w:ascii="Maiandra GD" w:hAnsi="Maiandra GD"/>
          <w:sz w:val="22"/>
          <w:szCs w:val="22"/>
        </w:rPr>
        <w:t xml:space="preserve">Desayuno. Saldremos hacia tierras castellanas, atravesando el Sistema Central, para llegar a </w:t>
      </w:r>
      <w:r w:rsidRPr="00030D48">
        <w:rPr>
          <w:rFonts w:ascii="Maiandra GD" w:hAnsi="Maiandra GD"/>
          <w:b/>
          <w:bCs/>
          <w:sz w:val="22"/>
          <w:szCs w:val="22"/>
        </w:rPr>
        <w:t>Burgos,</w:t>
      </w:r>
      <w:r w:rsidRPr="008245E6">
        <w:rPr>
          <w:rFonts w:ascii="Maiandra GD" w:hAnsi="Maiandra GD"/>
          <w:sz w:val="22"/>
          <w:szCs w:val="22"/>
        </w:rPr>
        <w:t xml:space="preserve">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las especialidades gastronómicas como la morcilla, el queso fresco o las excelentes carnes de la zona. Continuaremos nuestro camino y, tras pasar junto al Desfiladero de Pancorbo, recorreremos el País Vasco y la reserva natural de Las Landas, hasta llegar a </w:t>
      </w:r>
      <w:r w:rsidRPr="00030D48">
        <w:rPr>
          <w:rFonts w:ascii="Maiandra GD" w:hAnsi="Maiandra GD"/>
          <w:b/>
          <w:bCs/>
          <w:sz w:val="22"/>
          <w:szCs w:val="22"/>
        </w:rPr>
        <w:t>Burdeos</w:t>
      </w:r>
      <w:r w:rsidRPr="008245E6">
        <w:rPr>
          <w:rFonts w:ascii="Maiandra GD" w:hAnsi="Maiandra GD"/>
          <w:sz w:val="22"/>
          <w:szCs w:val="22"/>
        </w:rPr>
        <w:t xml:space="preserve">, la </w:t>
      </w:r>
      <w:r w:rsidRPr="008245E6">
        <w:rPr>
          <w:rFonts w:ascii="Maiandra GD" w:hAnsi="Maiandra GD"/>
          <w:sz w:val="22"/>
          <w:szCs w:val="22"/>
        </w:rPr>
        <w:lastRenderedPageBreak/>
        <w:t xml:space="preserve">capital de la región francesa de Aquitania, famosa por poseer uno de los puertos fluviales más importantes de Europa y por sus excelentes vinos. </w:t>
      </w:r>
      <w:r w:rsidRPr="00030D48">
        <w:rPr>
          <w:rFonts w:ascii="Maiandra GD" w:hAnsi="Maiandra GD"/>
          <w:b/>
          <w:bCs/>
          <w:sz w:val="22"/>
          <w:szCs w:val="22"/>
        </w:rPr>
        <w:t>Cena y alojamiento.</w:t>
      </w:r>
    </w:p>
    <w:p w14:paraId="13173C22" w14:textId="77777777" w:rsidR="00B66B7E" w:rsidRDefault="00B66B7E" w:rsidP="00B66B7E">
      <w:pPr>
        <w:jc w:val="both"/>
        <w:rPr>
          <w:rStyle w:val="ng-binding"/>
          <w:rFonts w:ascii="Maiandra GD" w:hAnsi="Maiandra GD"/>
          <w:b/>
          <w:bCs/>
        </w:rPr>
      </w:pPr>
    </w:p>
    <w:p w14:paraId="7D6A926E" w14:textId="77777777" w:rsidR="00B66B7E" w:rsidRPr="00030D48" w:rsidRDefault="00B66B7E" w:rsidP="00B66B7E">
      <w:pPr>
        <w:jc w:val="both"/>
        <w:rPr>
          <w:rFonts w:ascii="Maiandra GD" w:hAnsi="Maiandra GD"/>
          <w:b/>
          <w:bCs/>
        </w:rPr>
      </w:pPr>
      <w:r w:rsidRPr="00030D48">
        <w:rPr>
          <w:rStyle w:val="ng-binding"/>
          <w:rFonts w:ascii="Maiandra GD" w:hAnsi="Maiandra GD"/>
          <w:b/>
          <w:bCs/>
        </w:rPr>
        <w:t>D</w:t>
      </w:r>
      <w:r>
        <w:rPr>
          <w:rStyle w:val="ng-binding"/>
          <w:rFonts w:ascii="Maiandra GD" w:hAnsi="Maiandra GD"/>
          <w:b/>
          <w:bCs/>
        </w:rPr>
        <w:t>IA 0</w:t>
      </w:r>
      <w:r w:rsidRPr="00030D48">
        <w:rPr>
          <w:rStyle w:val="ng-binding"/>
          <w:rFonts w:ascii="Maiandra GD" w:hAnsi="Maiandra GD"/>
          <w:b/>
          <w:bCs/>
        </w:rPr>
        <w:t>4: </w:t>
      </w:r>
      <w:r>
        <w:rPr>
          <w:rStyle w:val="ng-binding"/>
          <w:rFonts w:ascii="Maiandra GD" w:hAnsi="Maiandra GD"/>
          <w:b/>
          <w:bCs/>
        </w:rPr>
        <w:tab/>
      </w:r>
      <w:r w:rsidRPr="00030D48">
        <w:rPr>
          <w:rStyle w:val="titulodia"/>
          <w:rFonts w:ascii="Maiandra GD" w:hAnsi="Maiandra GD"/>
          <w:b/>
          <w:bCs/>
        </w:rPr>
        <w:t>BURDEOS - BLOIS - PARÍS </w:t>
      </w:r>
      <w:r w:rsidRPr="00030D48">
        <w:rPr>
          <w:rStyle w:val="ng-binding"/>
          <w:rFonts w:ascii="Maiandra GD" w:hAnsi="Maiandra GD"/>
          <w:b/>
          <w:bCs/>
        </w:rPr>
        <w:t>(AD)</w:t>
      </w:r>
    </w:p>
    <w:p w14:paraId="7C807AFF" w14:textId="77777777" w:rsidR="00B66B7E" w:rsidRPr="00030D48" w:rsidRDefault="00B66B7E" w:rsidP="00B66B7E">
      <w:pPr>
        <w:pStyle w:val="ng-binding1"/>
        <w:spacing w:before="0" w:beforeAutospacing="0" w:after="0" w:afterAutospacing="0"/>
        <w:jc w:val="both"/>
        <w:rPr>
          <w:rFonts w:ascii="Maiandra GD" w:hAnsi="Maiandra GD"/>
          <w:b/>
          <w:bCs/>
          <w:sz w:val="22"/>
          <w:szCs w:val="22"/>
        </w:rPr>
      </w:pPr>
      <w:r w:rsidRPr="008245E6">
        <w:rPr>
          <w:rFonts w:ascii="Maiandra GD" w:hAnsi="Maiandra GD"/>
          <w:sz w:val="22"/>
          <w:szCs w:val="22"/>
        </w:rPr>
        <w:t xml:space="preserve">Desayuno. Salida hacia el </w:t>
      </w:r>
      <w:r w:rsidRPr="00030D48">
        <w:rPr>
          <w:rFonts w:ascii="Maiandra GD" w:hAnsi="Maiandra GD"/>
          <w:b/>
          <w:bCs/>
          <w:sz w:val="22"/>
          <w:szCs w:val="22"/>
        </w:rPr>
        <w:t>Valle del Loira</w:t>
      </w:r>
      <w:r w:rsidRPr="008245E6">
        <w:rPr>
          <w:rFonts w:ascii="Maiandra GD" w:hAnsi="Maiandra GD"/>
          <w:sz w:val="22"/>
          <w:szCs w:val="22"/>
        </w:rPr>
        <w:t xml:space="preserve">, tierra de acogida de Leonardo da Vinci y donde se encuentran los famosos castillos renacentistas franceses. Pararemos en </w:t>
      </w:r>
      <w:r w:rsidRPr="00030D48">
        <w:rPr>
          <w:rFonts w:ascii="Maiandra GD" w:hAnsi="Maiandra GD"/>
          <w:b/>
          <w:bCs/>
          <w:sz w:val="22"/>
          <w:szCs w:val="22"/>
        </w:rPr>
        <w:t>Blois</w:t>
      </w:r>
      <w:r w:rsidRPr="008245E6">
        <w:rPr>
          <w:rFonts w:ascii="Maiandra GD" w:hAnsi="Maiandra GD"/>
          <w:sz w:val="22"/>
          <w:szCs w:val="22"/>
        </w:rPr>
        <w:t xml:space="preserve"> donde tendremos tiempo libre para conocer lugares como su castillo, la iglesia de Saint Nicolás o la catedral de Saint-Louis. Llegada a París y tiempo libre. </w:t>
      </w:r>
      <w:r>
        <w:rPr>
          <w:rFonts w:ascii="Maiandra GD" w:hAnsi="Maiandra GD"/>
          <w:sz w:val="22"/>
          <w:szCs w:val="22"/>
        </w:rPr>
        <w:t>Por la noche se</w:t>
      </w:r>
      <w:r w:rsidRPr="008245E6">
        <w:rPr>
          <w:rFonts w:ascii="Maiandra GD" w:hAnsi="Maiandra GD"/>
          <w:sz w:val="22"/>
          <w:szCs w:val="22"/>
        </w:rPr>
        <w:t xml:space="preserve"> realizar</w:t>
      </w:r>
      <w:r>
        <w:rPr>
          <w:rFonts w:ascii="Maiandra GD" w:hAnsi="Maiandra GD"/>
          <w:sz w:val="22"/>
          <w:szCs w:val="22"/>
        </w:rPr>
        <w:t>á</w:t>
      </w:r>
      <w:r w:rsidRPr="008245E6">
        <w:rPr>
          <w:rFonts w:ascii="Maiandra GD" w:hAnsi="Maiandra GD"/>
          <w:sz w:val="22"/>
          <w:szCs w:val="22"/>
        </w:rPr>
        <w:t xml:space="preserve"> la visita </w:t>
      </w:r>
      <w:r w:rsidRPr="00030D48">
        <w:rPr>
          <w:rFonts w:ascii="Maiandra GD" w:hAnsi="Maiandra GD"/>
          <w:b/>
          <w:bCs/>
          <w:sz w:val="22"/>
          <w:szCs w:val="22"/>
        </w:rPr>
        <w:t>“Iluminaciones de París”</w:t>
      </w:r>
      <w:r w:rsidRPr="008245E6">
        <w:rPr>
          <w:rFonts w:ascii="Maiandra GD" w:hAnsi="Maiandra GD"/>
          <w:sz w:val="22"/>
          <w:szCs w:val="22"/>
        </w:rPr>
        <w:t>, donde podrás descubrir esta ciudad, con sus edificios más emblemáticos iluminados.</w:t>
      </w:r>
      <w:r w:rsidRPr="00030D48">
        <w:rPr>
          <w:rFonts w:ascii="Maiandra GD" w:hAnsi="Maiandra GD"/>
          <w:b/>
          <w:bCs/>
          <w:sz w:val="22"/>
          <w:szCs w:val="22"/>
        </w:rPr>
        <w:t xml:space="preserve"> Alojamiento.</w:t>
      </w:r>
    </w:p>
    <w:p w14:paraId="67FB7E59" w14:textId="77777777" w:rsidR="00B66B7E" w:rsidRDefault="00B66B7E" w:rsidP="00B66B7E">
      <w:pPr>
        <w:jc w:val="both"/>
        <w:rPr>
          <w:rStyle w:val="ng-binding"/>
          <w:rFonts w:ascii="Maiandra GD" w:hAnsi="Maiandra GD"/>
          <w:b/>
          <w:bCs/>
        </w:rPr>
      </w:pPr>
    </w:p>
    <w:p w14:paraId="362B03F5" w14:textId="77777777" w:rsidR="00B66B7E" w:rsidRPr="00030D48" w:rsidRDefault="00B66B7E" w:rsidP="00B66B7E">
      <w:pPr>
        <w:jc w:val="both"/>
        <w:rPr>
          <w:rFonts w:ascii="Maiandra GD" w:hAnsi="Maiandra GD"/>
          <w:b/>
          <w:bCs/>
        </w:rPr>
      </w:pPr>
      <w:r w:rsidRPr="00030D48">
        <w:rPr>
          <w:rStyle w:val="ng-binding"/>
          <w:rFonts w:ascii="Maiandra GD" w:hAnsi="Maiandra GD"/>
          <w:b/>
          <w:bCs/>
        </w:rPr>
        <w:t>D</w:t>
      </w:r>
      <w:r>
        <w:rPr>
          <w:rStyle w:val="ng-binding"/>
          <w:rFonts w:ascii="Maiandra GD" w:hAnsi="Maiandra GD"/>
          <w:b/>
          <w:bCs/>
        </w:rPr>
        <w:t>IA 05</w:t>
      </w:r>
      <w:r w:rsidRPr="00030D48">
        <w:rPr>
          <w:rStyle w:val="ng-binding"/>
          <w:rFonts w:ascii="Maiandra GD" w:hAnsi="Maiandra GD"/>
          <w:b/>
          <w:bCs/>
        </w:rPr>
        <w:t>: </w:t>
      </w:r>
      <w:r>
        <w:rPr>
          <w:rStyle w:val="ng-binding"/>
          <w:rFonts w:ascii="Maiandra GD" w:hAnsi="Maiandra GD"/>
          <w:b/>
          <w:bCs/>
        </w:rPr>
        <w:tab/>
      </w:r>
      <w:r w:rsidRPr="00030D48">
        <w:rPr>
          <w:rStyle w:val="titulodia"/>
          <w:rFonts w:ascii="Maiandra GD" w:hAnsi="Maiandra GD"/>
          <w:b/>
          <w:bCs/>
        </w:rPr>
        <w:t>PARÍS </w:t>
      </w:r>
      <w:r w:rsidRPr="00030D48">
        <w:rPr>
          <w:rStyle w:val="ng-binding"/>
          <w:rFonts w:ascii="Maiandra GD" w:hAnsi="Maiandra GD"/>
          <w:b/>
          <w:bCs/>
        </w:rPr>
        <w:t>(AD)</w:t>
      </w:r>
    </w:p>
    <w:p w14:paraId="2B43AFDD" w14:textId="77777777" w:rsidR="00B66B7E" w:rsidRPr="00030D48" w:rsidRDefault="00B66B7E" w:rsidP="00B66B7E">
      <w:pPr>
        <w:pStyle w:val="ng-binding1"/>
        <w:spacing w:before="0" w:beforeAutospacing="0" w:after="0" w:afterAutospacing="0"/>
        <w:jc w:val="both"/>
        <w:rPr>
          <w:rFonts w:ascii="Maiandra GD" w:hAnsi="Maiandra GD"/>
          <w:b/>
          <w:bCs/>
          <w:sz w:val="22"/>
          <w:szCs w:val="22"/>
        </w:rPr>
      </w:pPr>
      <w:r w:rsidRPr="008245E6">
        <w:rPr>
          <w:rFonts w:ascii="Maiandra GD" w:hAnsi="Maiandra GD"/>
          <w:sz w:val="22"/>
          <w:szCs w:val="22"/>
        </w:rPr>
        <w:t xml:space="preserve">Desayuno. Por la mañana saldremos para realizar una </w:t>
      </w:r>
      <w:r w:rsidRPr="00030D48">
        <w:rPr>
          <w:rFonts w:ascii="Maiandra GD" w:hAnsi="Maiandra GD"/>
          <w:b/>
          <w:bCs/>
          <w:sz w:val="22"/>
          <w:szCs w:val="22"/>
        </w:rPr>
        <w:t>visita panorámica</w:t>
      </w:r>
      <w:r w:rsidRPr="008245E6">
        <w:rPr>
          <w:rFonts w:ascii="Maiandra GD" w:hAnsi="Maiandra GD"/>
          <w:sz w:val="22"/>
          <w:szCs w:val="22"/>
        </w:rPr>
        <w:t xml:space="preserve"> con guía local en la que podremos conocer lugares como: las Plazas de la Concordia y de la Ópera, los Campos Elíseos, el Arco de Triunfo, el barrio de Saint Germain, los grandes bulevares, etc. Resto del día libre en el que, si lo deseas, podrás realizar alguna de nuestras </w:t>
      </w:r>
      <w:r w:rsidRPr="00030D48">
        <w:rPr>
          <w:rFonts w:ascii="Maiandra GD" w:hAnsi="Maiandra GD"/>
          <w:color w:val="7030A0"/>
          <w:sz w:val="22"/>
          <w:szCs w:val="22"/>
        </w:rPr>
        <w:t xml:space="preserve">visitas opcionales </w:t>
      </w:r>
      <w:r w:rsidRPr="008245E6">
        <w:rPr>
          <w:rFonts w:ascii="Maiandra GD" w:hAnsi="Maiandra GD"/>
          <w:sz w:val="22"/>
          <w:szCs w:val="22"/>
        </w:rPr>
        <w:t>como la de la Torre de Montparnasse, el Barrio Latino y el paseo en barco por el Sena. En primer lugar, nos dirigiremos a la Torre de Montparnasse a la que subiremos en uno de los ascensores más rápidos de Europa, hasta la planta 56 desde donde es posible disfrutar de unas impresionantes vistas de la ciudad. A continuación, nos dirigiremos al famoso Barrio Latino, centro de la vida intelectual de París y terminaremos la visita con un paseo en barco por el Sena.</w:t>
      </w:r>
      <w:r w:rsidRPr="00030D48">
        <w:rPr>
          <w:rFonts w:ascii="Maiandra GD" w:hAnsi="Maiandra GD"/>
          <w:b/>
          <w:bCs/>
          <w:sz w:val="22"/>
          <w:szCs w:val="22"/>
        </w:rPr>
        <w:t xml:space="preserve"> Alojamiento.</w:t>
      </w:r>
    </w:p>
    <w:p w14:paraId="5EBE6D4D" w14:textId="77777777" w:rsidR="00B66B7E" w:rsidRDefault="00B66B7E" w:rsidP="00B66B7E">
      <w:pPr>
        <w:jc w:val="both"/>
        <w:rPr>
          <w:rStyle w:val="ng-binding"/>
          <w:rFonts w:ascii="Maiandra GD" w:hAnsi="Maiandra GD"/>
          <w:b/>
          <w:bCs/>
        </w:rPr>
      </w:pPr>
    </w:p>
    <w:p w14:paraId="4A740FC5" w14:textId="77777777" w:rsidR="00B66B7E" w:rsidRPr="008245E6" w:rsidRDefault="00B66B7E" w:rsidP="00B66B7E">
      <w:pPr>
        <w:jc w:val="both"/>
        <w:rPr>
          <w:rFonts w:ascii="Maiandra GD" w:hAnsi="Maiandra GD"/>
        </w:rPr>
      </w:pPr>
      <w:r w:rsidRPr="00030D48">
        <w:rPr>
          <w:rStyle w:val="ng-binding"/>
          <w:rFonts w:ascii="Maiandra GD" w:hAnsi="Maiandra GD"/>
          <w:b/>
          <w:bCs/>
        </w:rPr>
        <w:t>D</w:t>
      </w:r>
      <w:r>
        <w:rPr>
          <w:rStyle w:val="ng-binding"/>
          <w:rFonts w:ascii="Maiandra GD" w:hAnsi="Maiandra GD"/>
          <w:b/>
          <w:bCs/>
        </w:rPr>
        <w:t>IA 0</w:t>
      </w:r>
      <w:r w:rsidRPr="00030D48">
        <w:rPr>
          <w:rStyle w:val="ng-binding"/>
          <w:rFonts w:ascii="Maiandra GD" w:hAnsi="Maiandra GD"/>
          <w:b/>
          <w:bCs/>
        </w:rPr>
        <w:t>6: </w:t>
      </w:r>
      <w:r>
        <w:rPr>
          <w:rStyle w:val="ng-binding"/>
          <w:rFonts w:ascii="Maiandra GD" w:hAnsi="Maiandra GD"/>
          <w:b/>
          <w:bCs/>
        </w:rPr>
        <w:tab/>
      </w:r>
      <w:r w:rsidRPr="00030D48">
        <w:rPr>
          <w:rStyle w:val="titulodia"/>
          <w:rFonts w:ascii="Maiandra GD" w:hAnsi="Maiandra GD"/>
          <w:b/>
          <w:bCs/>
        </w:rPr>
        <w:t>PARÍS </w:t>
      </w:r>
      <w:r w:rsidRPr="00030D48">
        <w:rPr>
          <w:rStyle w:val="ng-binding"/>
          <w:rFonts w:ascii="Maiandra GD" w:hAnsi="Maiandra GD"/>
          <w:b/>
          <w:bCs/>
        </w:rPr>
        <w:t>(AD)</w:t>
      </w:r>
    </w:p>
    <w:p w14:paraId="618DC883" w14:textId="77777777" w:rsidR="00B66B7E" w:rsidRPr="00030D48" w:rsidRDefault="00B66B7E" w:rsidP="00B66B7E">
      <w:pPr>
        <w:pStyle w:val="ng-binding1"/>
        <w:spacing w:before="0" w:beforeAutospacing="0" w:after="0" w:afterAutospacing="0"/>
        <w:jc w:val="both"/>
        <w:rPr>
          <w:rFonts w:ascii="Maiandra GD" w:hAnsi="Maiandra GD"/>
          <w:b/>
          <w:bCs/>
          <w:sz w:val="22"/>
          <w:szCs w:val="22"/>
        </w:rPr>
      </w:pPr>
      <w:r w:rsidRPr="008245E6">
        <w:rPr>
          <w:rFonts w:ascii="Maiandra GD" w:hAnsi="Maiandra GD"/>
          <w:sz w:val="22"/>
          <w:szCs w:val="22"/>
        </w:rPr>
        <w:t xml:space="preserve">Desayuno. </w:t>
      </w:r>
      <w:r>
        <w:rPr>
          <w:rFonts w:ascii="Maiandra GD" w:hAnsi="Maiandra GD"/>
          <w:sz w:val="22"/>
          <w:szCs w:val="22"/>
        </w:rPr>
        <w:t xml:space="preserve">Se </w:t>
      </w:r>
      <w:r w:rsidRPr="008245E6">
        <w:rPr>
          <w:rFonts w:ascii="Maiandra GD" w:hAnsi="Maiandra GD"/>
          <w:sz w:val="22"/>
          <w:szCs w:val="22"/>
        </w:rPr>
        <w:t>realizar</w:t>
      </w:r>
      <w:r>
        <w:rPr>
          <w:rFonts w:ascii="Maiandra GD" w:hAnsi="Maiandra GD"/>
          <w:sz w:val="22"/>
          <w:szCs w:val="22"/>
        </w:rPr>
        <w:t>á</w:t>
      </w:r>
      <w:r w:rsidRPr="008245E6">
        <w:rPr>
          <w:rFonts w:ascii="Maiandra GD" w:hAnsi="Maiandra GD"/>
          <w:sz w:val="22"/>
          <w:szCs w:val="22"/>
        </w:rPr>
        <w:t xml:space="preserve"> </w:t>
      </w:r>
      <w:r>
        <w:rPr>
          <w:rFonts w:ascii="Maiandra GD" w:hAnsi="Maiandra GD"/>
          <w:sz w:val="22"/>
          <w:szCs w:val="22"/>
        </w:rPr>
        <w:t>la</w:t>
      </w:r>
      <w:r w:rsidRPr="008245E6">
        <w:rPr>
          <w:rFonts w:ascii="Maiandra GD" w:hAnsi="Maiandra GD"/>
          <w:sz w:val="22"/>
          <w:szCs w:val="22"/>
        </w:rPr>
        <w:t xml:space="preserve"> excursión </w:t>
      </w:r>
      <w:r>
        <w:rPr>
          <w:rFonts w:ascii="Maiandra GD" w:hAnsi="Maiandra GD"/>
          <w:sz w:val="22"/>
          <w:szCs w:val="22"/>
        </w:rPr>
        <w:t>p</w:t>
      </w:r>
      <w:r w:rsidRPr="008245E6">
        <w:rPr>
          <w:rFonts w:ascii="Maiandra GD" w:hAnsi="Maiandra GD"/>
          <w:sz w:val="22"/>
          <w:szCs w:val="22"/>
        </w:rPr>
        <w:t xml:space="preserve">ara conocer el </w:t>
      </w:r>
      <w:r w:rsidRPr="00030D48">
        <w:rPr>
          <w:rFonts w:ascii="Maiandra GD" w:hAnsi="Maiandra GD"/>
          <w:b/>
          <w:bCs/>
          <w:sz w:val="22"/>
          <w:szCs w:val="22"/>
        </w:rPr>
        <w:t>Palacio de Versalles</w:t>
      </w:r>
      <w:r w:rsidRPr="008245E6">
        <w:rPr>
          <w:rFonts w:ascii="Maiandra GD" w:hAnsi="Maiandra GD"/>
          <w:sz w:val="22"/>
          <w:szCs w:val="22"/>
        </w:rPr>
        <w:t xml:space="preserve">, símbolo de la monarquía francesa en su esplendor y modelo para las residencias reales de toda Europa.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w:t>
      </w:r>
      <w:r w:rsidRPr="00030D48">
        <w:rPr>
          <w:rFonts w:ascii="Maiandra GD" w:hAnsi="Maiandra GD"/>
          <w:b/>
          <w:bCs/>
          <w:sz w:val="22"/>
          <w:szCs w:val="22"/>
        </w:rPr>
        <w:t>Alojamiento.</w:t>
      </w:r>
    </w:p>
    <w:p w14:paraId="17524287" w14:textId="77777777" w:rsidR="00B66B7E" w:rsidRDefault="00B66B7E" w:rsidP="00B66B7E">
      <w:pPr>
        <w:jc w:val="both"/>
        <w:rPr>
          <w:rStyle w:val="ng-binding"/>
          <w:rFonts w:ascii="Maiandra GD" w:hAnsi="Maiandra GD"/>
          <w:b/>
          <w:bCs/>
        </w:rPr>
      </w:pPr>
    </w:p>
    <w:p w14:paraId="49CEEEF6" w14:textId="77777777" w:rsidR="00B66B7E" w:rsidRPr="00030D48" w:rsidRDefault="00B66B7E" w:rsidP="00B66B7E">
      <w:pPr>
        <w:jc w:val="both"/>
        <w:rPr>
          <w:rFonts w:ascii="Maiandra GD" w:hAnsi="Maiandra GD"/>
          <w:b/>
          <w:bCs/>
        </w:rPr>
      </w:pPr>
      <w:r w:rsidRPr="00030D48">
        <w:rPr>
          <w:rStyle w:val="ng-binding"/>
          <w:rFonts w:ascii="Maiandra GD" w:hAnsi="Maiandra GD"/>
          <w:b/>
          <w:bCs/>
        </w:rPr>
        <w:t>D</w:t>
      </w:r>
      <w:r>
        <w:rPr>
          <w:rStyle w:val="ng-binding"/>
          <w:rFonts w:ascii="Maiandra GD" w:hAnsi="Maiandra GD"/>
          <w:b/>
          <w:bCs/>
        </w:rPr>
        <w:t>IA 07</w:t>
      </w:r>
      <w:r w:rsidRPr="00030D48">
        <w:rPr>
          <w:rStyle w:val="ng-binding"/>
          <w:rFonts w:ascii="Maiandra GD" w:hAnsi="Maiandra GD"/>
          <w:b/>
          <w:bCs/>
        </w:rPr>
        <w:t>: </w:t>
      </w:r>
      <w:r>
        <w:rPr>
          <w:rStyle w:val="ng-binding"/>
          <w:rFonts w:ascii="Maiandra GD" w:hAnsi="Maiandra GD"/>
          <w:b/>
          <w:bCs/>
        </w:rPr>
        <w:tab/>
      </w:r>
      <w:r w:rsidRPr="00030D48">
        <w:rPr>
          <w:rStyle w:val="titulodia"/>
          <w:rFonts w:ascii="Maiandra GD" w:hAnsi="Maiandra GD"/>
          <w:b/>
          <w:bCs/>
        </w:rPr>
        <w:t>PARÍS - ZÚRICH </w:t>
      </w:r>
      <w:r w:rsidRPr="00030D48">
        <w:rPr>
          <w:rStyle w:val="ng-binding"/>
          <w:rFonts w:ascii="Maiandra GD" w:hAnsi="Maiandra GD"/>
          <w:b/>
          <w:bCs/>
        </w:rPr>
        <w:t>(AD)</w:t>
      </w:r>
    </w:p>
    <w:p w14:paraId="22B23CDE" w14:textId="77777777" w:rsidR="00B66B7E" w:rsidRPr="00030D48" w:rsidRDefault="00B66B7E" w:rsidP="00B66B7E">
      <w:pPr>
        <w:pStyle w:val="ng-binding1"/>
        <w:spacing w:before="0" w:beforeAutospacing="0" w:after="0" w:afterAutospacing="0"/>
        <w:jc w:val="both"/>
        <w:rPr>
          <w:rFonts w:ascii="Maiandra GD" w:hAnsi="Maiandra GD"/>
          <w:b/>
          <w:bCs/>
          <w:sz w:val="22"/>
          <w:szCs w:val="22"/>
        </w:rPr>
      </w:pPr>
      <w:r w:rsidRPr="008245E6">
        <w:rPr>
          <w:rFonts w:ascii="Maiandra GD" w:hAnsi="Maiandra GD"/>
          <w:sz w:val="22"/>
          <w:szCs w:val="22"/>
        </w:rPr>
        <w:t xml:space="preserve">Desayuno. Salida hacia </w:t>
      </w:r>
      <w:r w:rsidRPr="00030D48">
        <w:rPr>
          <w:rFonts w:ascii="Maiandra GD" w:hAnsi="Maiandra GD"/>
          <w:b/>
          <w:bCs/>
          <w:sz w:val="22"/>
          <w:szCs w:val="22"/>
        </w:rPr>
        <w:t xml:space="preserve">Suiza </w:t>
      </w:r>
      <w:r w:rsidRPr="008245E6">
        <w:rPr>
          <w:rFonts w:ascii="Maiandra GD" w:hAnsi="Maiandra GD"/>
          <w:sz w:val="22"/>
          <w:szCs w:val="22"/>
        </w:rPr>
        <w:t xml:space="preserve">recorriendo el centro de Francia, atravesando las regiones de Champagne - Las Ardenas y del Franco Condado. Tras pasar los trámites fronterizos, seguiremos hasta llegar a </w:t>
      </w:r>
      <w:r w:rsidRPr="00030D48">
        <w:rPr>
          <w:rFonts w:ascii="Maiandra GD" w:hAnsi="Maiandra GD"/>
          <w:b/>
          <w:bCs/>
          <w:sz w:val="22"/>
          <w:szCs w:val="22"/>
        </w:rPr>
        <w:t>Zúrich</w:t>
      </w:r>
      <w:r w:rsidRPr="008245E6">
        <w:rPr>
          <w:rFonts w:ascii="Maiandra GD" w:hAnsi="Maiandra GD"/>
          <w:sz w:val="22"/>
          <w:szCs w:val="22"/>
        </w:rPr>
        <w:t xml:space="preserve">, que con sus 430.000 habitantes es el centro más poblado de Suiza. Tendrás tiempo libre en la que hoy en día es la capital financiera y económica de la Confederación Helvética y donde se encuentran los mayores bancos del país. </w:t>
      </w:r>
      <w:r w:rsidRPr="00030D48">
        <w:rPr>
          <w:rFonts w:ascii="Maiandra GD" w:hAnsi="Maiandra GD"/>
          <w:b/>
          <w:bCs/>
          <w:sz w:val="22"/>
          <w:szCs w:val="22"/>
        </w:rPr>
        <w:t>Alojamiento.</w:t>
      </w:r>
    </w:p>
    <w:p w14:paraId="2AD5E0E6" w14:textId="77777777" w:rsidR="00B66B7E" w:rsidRDefault="00B66B7E" w:rsidP="00B66B7E">
      <w:pPr>
        <w:jc w:val="both"/>
        <w:rPr>
          <w:rStyle w:val="ng-binding"/>
          <w:rFonts w:ascii="Maiandra GD" w:hAnsi="Maiandra GD"/>
          <w:b/>
          <w:bCs/>
        </w:rPr>
      </w:pPr>
    </w:p>
    <w:p w14:paraId="6A219FA2" w14:textId="77777777" w:rsidR="00B66B7E" w:rsidRPr="008245E6" w:rsidRDefault="00B66B7E" w:rsidP="00B66B7E">
      <w:pPr>
        <w:jc w:val="both"/>
        <w:rPr>
          <w:rFonts w:ascii="Maiandra GD" w:hAnsi="Maiandra GD"/>
        </w:rPr>
      </w:pPr>
      <w:r w:rsidRPr="00030D48">
        <w:rPr>
          <w:rStyle w:val="ng-binding"/>
          <w:rFonts w:ascii="Maiandra GD" w:hAnsi="Maiandra GD"/>
          <w:b/>
          <w:bCs/>
        </w:rPr>
        <w:t>D</w:t>
      </w:r>
      <w:r>
        <w:rPr>
          <w:rStyle w:val="ng-binding"/>
          <w:rFonts w:ascii="Maiandra GD" w:hAnsi="Maiandra GD"/>
          <w:b/>
          <w:bCs/>
        </w:rPr>
        <w:t>IA 0</w:t>
      </w:r>
      <w:r w:rsidRPr="00030D48">
        <w:rPr>
          <w:rStyle w:val="ng-binding"/>
          <w:rFonts w:ascii="Maiandra GD" w:hAnsi="Maiandra GD"/>
          <w:b/>
          <w:bCs/>
        </w:rPr>
        <w:t>8: </w:t>
      </w:r>
      <w:r>
        <w:rPr>
          <w:rStyle w:val="ng-binding"/>
          <w:rFonts w:ascii="Maiandra GD" w:hAnsi="Maiandra GD"/>
          <w:b/>
          <w:bCs/>
        </w:rPr>
        <w:tab/>
      </w:r>
      <w:r w:rsidRPr="00030D48">
        <w:rPr>
          <w:rStyle w:val="titulodia"/>
          <w:rFonts w:ascii="Maiandra GD" w:hAnsi="Maiandra GD"/>
          <w:b/>
          <w:bCs/>
        </w:rPr>
        <w:t>ZÚRICH - MILÁN - REGIÓN DE VÉNETO </w:t>
      </w:r>
      <w:r w:rsidRPr="00030D48">
        <w:rPr>
          <w:rStyle w:val="ng-binding"/>
          <w:rFonts w:ascii="Maiandra GD" w:hAnsi="Maiandra GD"/>
          <w:b/>
          <w:bCs/>
        </w:rPr>
        <w:t>(MP)</w:t>
      </w:r>
    </w:p>
    <w:p w14:paraId="26F60004" w14:textId="77777777" w:rsidR="00B66B7E" w:rsidRPr="00030D48" w:rsidRDefault="00B66B7E" w:rsidP="00B66B7E">
      <w:pPr>
        <w:pStyle w:val="ng-binding1"/>
        <w:spacing w:before="0" w:beforeAutospacing="0" w:after="0" w:afterAutospacing="0"/>
        <w:jc w:val="both"/>
        <w:rPr>
          <w:rFonts w:ascii="Maiandra GD" w:hAnsi="Maiandra GD"/>
          <w:b/>
          <w:bCs/>
          <w:sz w:val="22"/>
          <w:szCs w:val="22"/>
        </w:rPr>
      </w:pPr>
      <w:r w:rsidRPr="008245E6">
        <w:rPr>
          <w:rFonts w:ascii="Maiandra GD" w:hAnsi="Maiandra GD"/>
          <w:sz w:val="22"/>
          <w:szCs w:val="22"/>
        </w:rPr>
        <w:t xml:space="preserve">Desayuno. Salida hacia Italia. En primer lugar, nos dirigiremos hacia el Cantón suizo de habla italiana: El Ticino, pasando junto a bellas poblaciones, como Bellinzona, hasta adentrarnos en Italia, hasta llegar a </w:t>
      </w:r>
      <w:r w:rsidRPr="00030D48">
        <w:rPr>
          <w:rFonts w:ascii="Maiandra GD" w:hAnsi="Maiandra GD"/>
          <w:b/>
          <w:bCs/>
          <w:sz w:val="22"/>
          <w:szCs w:val="22"/>
        </w:rPr>
        <w:t>Milán.</w:t>
      </w:r>
      <w:r w:rsidRPr="008245E6">
        <w:rPr>
          <w:rFonts w:ascii="Maiandra GD" w:hAnsi="Maiandra GD"/>
          <w:sz w:val="22"/>
          <w:szCs w:val="22"/>
        </w:rPr>
        <w:t xml:space="preserve"> Tiempo libre para descubrir la belleza de la capital de la Lombardía, en la que, además de conocer los lugares más importantes de la ciudad como el Castello Sforzesco, la Galería de Vittorio Emanuele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Zucca, el Taveggia o el Cova. Continuación hacia nuestro hotel en la </w:t>
      </w:r>
      <w:r w:rsidRPr="00030D48">
        <w:rPr>
          <w:rFonts w:ascii="Maiandra GD" w:hAnsi="Maiandra GD"/>
          <w:b/>
          <w:bCs/>
          <w:sz w:val="22"/>
          <w:szCs w:val="22"/>
        </w:rPr>
        <w:t>Región del Véneto. Cena y alojamiento.</w:t>
      </w:r>
    </w:p>
    <w:p w14:paraId="466B5E16" w14:textId="77777777" w:rsidR="00B66B7E" w:rsidRDefault="00B66B7E" w:rsidP="00B66B7E">
      <w:pPr>
        <w:jc w:val="both"/>
        <w:rPr>
          <w:rStyle w:val="ng-binding"/>
          <w:rFonts w:ascii="Maiandra GD" w:hAnsi="Maiandra GD"/>
          <w:b/>
          <w:bCs/>
        </w:rPr>
      </w:pPr>
    </w:p>
    <w:p w14:paraId="20055A85" w14:textId="77777777" w:rsidR="00B66B7E" w:rsidRPr="00030D48" w:rsidRDefault="00B66B7E" w:rsidP="00B66B7E">
      <w:pPr>
        <w:jc w:val="both"/>
        <w:rPr>
          <w:rFonts w:ascii="Maiandra GD" w:hAnsi="Maiandra GD"/>
          <w:b/>
          <w:bCs/>
        </w:rPr>
      </w:pPr>
      <w:r w:rsidRPr="00030D48">
        <w:rPr>
          <w:rStyle w:val="ng-binding"/>
          <w:rFonts w:ascii="Maiandra GD" w:hAnsi="Maiandra GD"/>
          <w:b/>
          <w:bCs/>
        </w:rPr>
        <w:t>D</w:t>
      </w:r>
      <w:r>
        <w:rPr>
          <w:rStyle w:val="ng-binding"/>
          <w:rFonts w:ascii="Maiandra GD" w:hAnsi="Maiandra GD"/>
          <w:b/>
          <w:bCs/>
        </w:rPr>
        <w:t>IA</w:t>
      </w:r>
      <w:r w:rsidRPr="00030D48">
        <w:rPr>
          <w:rStyle w:val="ng-binding"/>
          <w:rFonts w:ascii="Maiandra GD" w:hAnsi="Maiandra GD"/>
          <w:b/>
          <w:bCs/>
        </w:rPr>
        <w:t xml:space="preserve"> </w:t>
      </w:r>
      <w:r>
        <w:rPr>
          <w:rStyle w:val="ng-binding"/>
          <w:rFonts w:ascii="Maiandra GD" w:hAnsi="Maiandra GD"/>
          <w:b/>
          <w:bCs/>
        </w:rPr>
        <w:t>0</w:t>
      </w:r>
      <w:r w:rsidRPr="00030D48">
        <w:rPr>
          <w:rStyle w:val="ng-binding"/>
          <w:rFonts w:ascii="Maiandra GD" w:hAnsi="Maiandra GD"/>
          <w:b/>
          <w:bCs/>
        </w:rPr>
        <w:t>9: </w:t>
      </w:r>
      <w:r>
        <w:rPr>
          <w:rStyle w:val="ng-binding"/>
          <w:rFonts w:ascii="Maiandra GD" w:hAnsi="Maiandra GD"/>
          <w:b/>
          <w:bCs/>
        </w:rPr>
        <w:tab/>
      </w:r>
      <w:r w:rsidRPr="00030D48">
        <w:rPr>
          <w:rStyle w:val="titulodia"/>
          <w:rFonts w:ascii="Maiandra GD" w:hAnsi="Maiandra GD"/>
          <w:b/>
          <w:bCs/>
        </w:rPr>
        <w:t>REGIÓN DE VÉNETO - VENECIA - FLORENCIA </w:t>
      </w:r>
      <w:r w:rsidRPr="00030D48">
        <w:rPr>
          <w:rStyle w:val="ng-binding"/>
          <w:rFonts w:ascii="Maiandra GD" w:hAnsi="Maiandra GD"/>
          <w:b/>
          <w:bCs/>
        </w:rPr>
        <w:t>(AD)</w:t>
      </w:r>
    </w:p>
    <w:p w14:paraId="086E62B5" w14:textId="77777777" w:rsidR="00B66B7E" w:rsidRPr="00030D48" w:rsidRDefault="00B66B7E" w:rsidP="00B66B7E">
      <w:pPr>
        <w:pStyle w:val="ng-binding1"/>
        <w:spacing w:before="0" w:beforeAutospacing="0" w:after="0" w:afterAutospacing="0"/>
        <w:jc w:val="both"/>
        <w:rPr>
          <w:rFonts w:ascii="Maiandra GD" w:hAnsi="Maiandra GD"/>
          <w:b/>
          <w:bCs/>
          <w:sz w:val="22"/>
          <w:szCs w:val="22"/>
        </w:rPr>
      </w:pPr>
      <w:r w:rsidRPr="008245E6">
        <w:rPr>
          <w:rFonts w:ascii="Maiandra GD" w:hAnsi="Maiandra GD"/>
          <w:sz w:val="22"/>
          <w:szCs w:val="22"/>
        </w:rPr>
        <w:t xml:space="preserve">Desayuno. Entraremos a Venecia realizando un </w:t>
      </w:r>
      <w:r w:rsidRPr="00030D48">
        <w:rPr>
          <w:rFonts w:ascii="Maiandra GD" w:hAnsi="Maiandra GD"/>
          <w:b/>
          <w:bCs/>
          <w:sz w:val="22"/>
          <w:szCs w:val="22"/>
        </w:rPr>
        <w:t>paseo panorámico en barco</w:t>
      </w:r>
      <w:r w:rsidRPr="008245E6">
        <w:rPr>
          <w:rFonts w:ascii="Maiandra GD" w:hAnsi="Maiandra GD"/>
          <w:sz w:val="22"/>
          <w:szCs w:val="22"/>
        </w:rPr>
        <w:t xml:space="preserve">, donde podremos ver la iglesia de Santa María della Salute, la isla de San Giorgio y la Aduana, entre otros. Desembarque. Continuaremos </w:t>
      </w:r>
      <w:r w:rsidRPr="008245E6">
        <w:rPr>
          <w:rFonts w:ascii="Maiandra GD" w:hAnsi="Maiandra GD"/>
          <w:sz w:val="22"/>
          <w:szCs w:val="22"/>
        </w:rPr>
        <w:lastRenderedPageBreak/>
        <w:t xml:space="preserve">caminando junto al majestuoso exterior del Palacio de los Dogos y la Piazzeta, lugar de acceso a la Piazza San Marco y visitaremos una fábrica de cristal de Murano. Tiempo libre. Si lo deseas, podrás hacer la </w:t>
      </w:r>
      <w:r w:rsidRPr="00030D48">
        <w:rPr>
          <w:rFonts w:ascii="Maiandra GD" w:hAnsi="Maiandra GD"/>
          <w:color w:val="7030A0"/>
          <w:sz w:val="22"/>
          <w:szCs w:val="22"/>
        </w:rPr>
        <w:t xml:space="preserve">excursión opcional </w:t>
      </w:r>
      <w:r w:rsidRPr="008245E6">
        <w:rPr>
          <w:rFonts w:ascii="Maiandra GD" w:hAnsi="Maiandra GD"/>
          <w:sz w:val="22"/>
          <w:szCs w:val="22"/>
        </w:rPr>
        <w:t xml:space="preserve">“Góndolas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r w:rsidRPr="00030D48">
        <w:rPr>
          <w:rFonts w:ascii="Maiandra GD" w:hAnsi="Maiandra GD"/>
          <w:b/>
          <w:bCs/>
          <w:sz w:val="22"/>
          <w:szCs w:val="22"/>
        </w:rPr>
        <w:t>vaporetto hasta el Tronchetto</w:t>
      </w:r>
      <w:r w:rsidRPr="008245E6">
        <w:rPr>
          <w:rFonts w:ascii="Maiandra GD" w:hAnsi="Maiandra GD"/>
          <w:sz w:val="22"/>
          <w:szCs w:val="22"/>
        </w:rPr>
        <w:t xml:space="preserve"> y continuaremos en autobús hasta llegar a nuestro hotel en </w:t>
      </w:r>
      <w:r w:rsidRPr="00030D48">
        <w:rPr>
          <w:rFonts w:ascii="Maiandra GD" w:hAnsi="Maiandra GD"/>
          <w:b/>
          <w:bCs/>
          <w:sz w:val="22"/>
          <w:szCs w:val="22"/>
        </w:rPr>
        <w:t>Florencia</w:t>
      </w:r>
      <w:r w:rsidRPr="008245E6">
        <w:rPr>
          <w:rFonts w:ascii="Maiandra GD" w:hAnsi="Maiandra GD"/>
          <w:sz w:val="22"/>
          <w:szCs w:val="22"/>
        </w:rPr>
        <w:t xml:space="preserve">, capital de la Toscana, cuna del Renacimiento y hoy en día uno de los principales centros artísticos del mundo. </w:t>
      </w:r>
      <w:r w:rsidRPr="00030D48">
        <w:rPr>
          <w:rFonts w:ascii="Maiandra GD" w:hAnsi="Maiandra GD"/>
          <w:b/>
          <w:bCs/>
          <w:sz w:val="22"/>
          <w:szCs w:val="22"/>
        </w:rPr>
        <w:t>Alojamiento.</w:t>
      </w:r>
    </w:p>
    <w:p w14:paraId="0DCD6AAF" w14:textId="77777777" w:rsidR="00B66B7E" w:rsidRDefault="00B66B7E" w:rsidP="00B66B7E">
      <w:pPr>
        <w:jc w:val="both"/>
        <w:rPr>
          <w:rStyle w:val="ng-binding"/>
          <w:rFonts w:ascii="Maiandra GD" w:hAnsi="Maiandra GD"/>
          <w:b/>
          <w:bCs/>
        </w:rPr>
      </w:pPr>
    </w:p>
    <w:p w14:paraId="1C828681" w14:textId="77777777" w:rsidR="00B66B7E" w:rsidRPr="00030D48" w:rsidRDefault="00B66B7E" w:rsidP="00B66B7E">
      <w:pPr>
        <w:jc w:val="both"/>
        <w:rPr>
          <w:rFonts w:ascii="Maiandra GD" w:hAnsi="Maiandra GD"/>
          <w:b/>
          <w:bCs/>
        </w:rPr>
      </w:pPr>
      <w:r w:rsidRPr="00030D48">
        <w:rPr>
          <w:rStyle w:val="ng-binding"/>
          <w:rFonts w:ascii="Maiandra GD" w:hAnsi="Maiandra GD"/>
          <w:b/>
          <w:bCs/>
        </w:rPr>
        <w:t>D</w:t>
      </w:r>
      <w:r>
        <w:rPr>
          <w:rStyle w:val="ng-binding"/>
          <w:rFonts w:ascii="Maiandra GD" w:hAnsi="Maiandra GD"/>
          <w:b/>
          <w:bCs/>
        </w:rPr>
        <w:t>IA</w:t>
      </w:r>
      <w:r w:rsidRPr="00030D48">
        <w:rPr>
          <w:rStyle w:val="ng-binding"/>
          <w:rFonts w:ascii="Maiandra GD" w:hAnsi="Maiandra GD"/>
          <w:b/>
          <w:bCs/>
        </w:rPr>
        <w:t xml:space="preserve"> 10: </w:t>
      </w:r>
      <w:r>
        <w:rPr>
          <w:rStyle w:val="ng-binding"/>
          <w:rFonts w:ascii="Maiandra GD" w:hAnsi="Maiandra GD"/>
          <w:b/>
          <w:bCs/>
        </w:rPr>
        <w:tab/>
      </w:r>
      <w:r w:rsidRPr="00030D48">
        <w:rPr>
          <w:rStyle w:val="titulodia"/>
          <w:rFonts w:ascii="Maiandra GD" w:hAnsi="Maiandra GD"/>
          <w:b/>
          <w:bCs/>
        </w:rPr>
        <w:t>FLORENCIA - ROMA </w:t>
      </w:r>
      <w:r w:rsidRPr="00030D48">
        <w:rPr>
          <w:rStyle w:val="ng-binding"/>
          <w:rFonts w:ascii="Maiandra GD" w:hAnsi="Maiandra GD"/>
          <w:b/>
          <w:bCs/>
        </w:rPr>
        <w:t>(AD)</w:t>
      </w:r>
    </w:p>
    <w:p w14:paraId="566ECEEA" w14:textId="77777777" w:rsidR="00B66B7E" w:rsidRPr="00030D48" w:rsidRDefault="00B66B7E" w:rsidP="00B66B7E">
      <w:pPr>
        <w:pStyle w:val="ng-binding1"/>
        <w:spacing w:before="0" w:beforeAutospacing="0" w:after="0" w:afterAutospacing="0"/>
        <w:jc w:val="both"/>
        <w:rPr>
          <w:rFonts w:ascii="Maiandra GD" w:hAnsi="Maiandra GD"/>
          <w:b/>
          <w:bCs/>
          <w:sz w:val="22"/>
          <w:szCs w:val="22"/>
        </w:rPr>
      </w:pPr>
      <w:r w:rsidRPr="008245E6">
        <w:rPr>
          <w:rFonts w:ascii="Maiandra GD" w:hAnsi="Maiandra GD"/>
          <w:sz w:val="22"/>
          <w:szCs w:val="22"/>
        </w:rPr>
        <w:t xml:space="preserve">Desayuno. Una </w:t>
      </w:r>
      <w:r w:rsidRPr="00030D48">
        <w:rPr>
          <w:rFonts w:ascii="Maiandra GD" w:hAnsi="Maiandra GD"/>
          <w:b/>
          <w:bCs/>
          <w:sz w:val="22"/>
          <w:szCs w:val="22"/>
        </w:rPr>
        <w:t>visita panorámica</w:t>
      </w:r>
      <w:r w:rsidRPr="008245E6">
        <w:rPr>
          <w:rFonts w:ascii="Maiandra GD" w:hAnsi="Maiandra GD"/>
          <w:sz w:val="22"/>
          <w:szCs w:val="22"/>
        </w:rPr>
        <w:t xml:space="preserve">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Signoria con el Palazzo Vecchio y su conjunto estatuas y fuentes de una gran riqueza artística, etc. Tiempo libre. Salida hacia Roma. Por la noche </w:t>
      </w:r>
      <w:r>
        <w:rPr>
          <w:rFonts w:ascii="Maiandra GD" w:hAnsi="Maiandra GD"/>
          <w:sz w:val="22"/>
          <w:szCs w:val="22"/>
        </w:rPr>
        <w:t xml:space="preserve">realizaremos el paseo de </w:t>
      </w:r>
      <w:r w:rsidRPr="00030D48">
        <w:rPr>
          <w:rFonts w:ascii="Maiandra GD" w:hAnsi="Maiandra GD"/>
          <w:b/>
          <w:bCs/>
          <w:sz w:val="22"/>
          <w:szCs w:val="22"/>
        </w:rPr>
        <w:t>“Roma nocturna”</w:t>
      </w:r>
      <w:r w:rsidRPr="008245E6">
        <w:rPr>
          <w:rFonts w:ascii="Maiandra GD" w:hAnsi="Maiandra GD"/>
          <w:sz w:val="22"/>
          <w:szCs w:val="22"/>
        </w:rPr>
        <w:t>, en la que podrás recorrer algunos de los lugares más característicos de esta milenaria ciudad, y conocer sus plazas más emblemáticas y sus fuentes más representativas, como la Piazza Navona con la Fuente de los Cuatro Ríos, la Fontana de Trevi, etc</w:t>
      </w:r>
      <w:r>
        <w:rPr>
          <w:rFonts w:ascii="Maiandra GD" w:hAnsi="Maiandra GD"/>
          <w:sz w:val="22"/>
          <w:szCs w:val="22"/>
        </w:rPr>
        <w:t>.</w:t>
      </w:r>
      <w:r w:rsidRPr="008245E6">
        <w:rPr>
          <w:rFonts w:ascii="Maiandra GD" w:hAnsi="Maiandra GD"/>
          <w:sz w:val="22"/>
          <w:szCs w:val="22"/>
        </w:rPr>
        <w:t xml:space="preserve">  </w:t>
      </w:r>
      <w:r w:rsidRPr="00030D48">
        <w:rPr>
          <w:rFonts w:ascii="Maiandra GD" w:hAnsi="Maiandra GD"/>
          <w:b/>
          <w:bCs/>
          <w:sz w:val="22"/>
          <w:szCs w:val="22"/>
        </w:rPr>
        <w:t>Alojamiento.</w:t>
      </w:r>
    </w:p>
    <w:p w14:paraId="7404CEDB" w14:textId="77777777" w:rsidR="00B66B7E" w:rsidRDefault="00B66B7E" w:rsidP="00B66B7E">
      <w:pPr>
        <w:jc w:val="both"/>
        <w:rPr>
          <w:rStyle w:val="ng-binding"/>
          <w:rFonts w:ascii="Maiandra GD" w:hAnsi="Maiandra GD"/>
          <w:b/>
          <w:bCs/>
        </w:rPr>
      </w:pPr>
    </w:p>
    <w:p w14:paraId="77809E51" w14:textId="77777777" w:rsidR="00B66B7E" w:rsidRPr="00030D48" w:rsidRDefault="00B66B7E" w:rsidP="00B66B7E">
      <w:pPr>
        <w:jc w:val="both"/>
        <w:rPr>
          <w:rFonts w:ascii="Maiandra GD" w:hAnsi="Maiandra GD"/>
          <w:b/>
          <w:bCs/>
        </w:rPr>
      </w:pPr>
      <w:r w:rsidRPr="00030D48">
        <w:rPr>
          <w:rStyle w:val="ng-binding"/>
          <w:rFonts w:ascii="Maiandra GD" w:hAnsi="Maiandra GD"/>
          <w:b/>
          <w:bCs/>
        </w:rPr>
        <w:t>D</w:t>
      </w:r>
      <w:r>
        <w:rPr>
          <w:rStyle w:val="ng-binding"/>
          <w:rFonts w:ascii="Maiandra GD" w:hAnsi="Maiandra GD"/>
          <w:b/>
          <w:bCs/>
        </w:rPr>
        <w:t xml:space="preserve">IA </w:t>
      </w:r>
      <w:r w:rsidRPr="00030D48">
        <w:rPr>
          <w:rStyle w:val="ng-binding"/>
          <w:rFonts w:ascii="Maiandra GD" w:hAnsi="Maiandra GD"/>
          <w:b/>
          <w:bCs/>
        </w:rPr>
        <w:t>11: </w:t>
      </w:r>
      <w:r>
        <w:rPr>
          <w:rStyle w:val="ng-binding"/>
          <w:rFonts w:ascii="Maiandra GD" w:hAnsi="Maiandra GD"/>
          <w:b/>
          <w:bCs/>
        </w:rPr>
        <w:tab/>
      </w:r>
      <w:r w:rsidRPr="00030D48">
        <w:rPr>
          <w:rStyle w:val="titulodia"/>
          <w:rFonts w:ascii="Maiandra GD" w:hAnsi="Maiandra GD"/>
          <w:b/>
          <w:bCs/>
        </w:rPr>
        <w:t>ROMA </w:t>
      </w:r>
      <w:r w:rsidRPr="00030D48">
        <w:rPr>
          <w:rStyle w:val="ng-binding"/>
          <w:rFonts w:ascii="Maiandra GD" w:hAnsi="Maiandra GD"/>
          <w:b/>
          <w:bCs/>
        </w:rPr>
        <w:t>(AD)</w:t>
      </w:r>
    </w:p>
    <w:p w14:paraId="1C4685E2" w14:textId="77777777" w:rsidR="00B66B7E" w:rsidRPr="009F0071" w:rsidRDefault="00B66B7E" w:rsidP="00B66B7E">
      <w:pPr>
        <w:pStyle w:val="ng-binding1"/>
        <w:spacing w:before="0" w:beforeAutospacing="0" w:after="0" w:afterAutospacing="0"/>
        <w:jc w:val="both"/>
        <w:rPr>
          <w:rFonts w:ascii="Maiandra GD" w:hAnsi="Maiandra GD"/>
          <w:b/>
          <w:bCs/>
          <w:sz w:val="22"/>
          <w:szCs w:val="22"/>
        </w:rPr>
      </w:pPr>
      <w:r w:rsidRPr="008245E6">
        <w:rPr>
          <w:rFonts w:ascii="Maiandra GD" w:hAnsi="Maiandra GD"/>
          <w:sz w:val="22"/>
          <w:szCs w:val="22"/>
        </w:rPr>
        <w:t xml:space="preserve">Desayuno. Hoy </w:t>
      </w:r>
      <w:r>
        <w:rPr>
          <w:rFonts w:ascii="Maiandra GD" w:hAnsi="Maiandra GD"/>
          <w:sz w:val="22"/>
          <w:szCs w:val="22"/>
        </w:rPr>
        <w:t xml:space="preserve">realizaremos la </w:t>
      </w:r>
      <w:r w:rsidRPr="008245E6">
        <w:rPr>
          <w:rFonts w:ascii="Maiandra GD" w:hAnsi="Maiandra GD"/>
          <w:sz w:val="22"/>
          <w:szCs w:val="22"/>
        </w:rPr>
        <w:t xml:space="preserve">excursión a los </w:t>
      </w:r>
      <w:r w:rsidRPr="009F0071">
        <w:rPr>
          <w:rFonts w:ascii="Maiandra GD" w:hAnsi="Maiandra GD"/>
          <w:b/>
          <w:bCs/>
          <w:sz w:val="22"/>
          <w:szCs w:val="22"/>
        </w:rPr>
        <w:t>Museos Vaticanos, la Capilla Sixtina y la Basílica de San Pedro,</w:t>
      </w:r>
      <w:r w:rsidRPr="008245E6">
        <w:rPr>
          <w:rFonts w:ascii="Maiandra GD" w:hAnsi="Maiandra GD"/>
          <w:sz w:val="22"/>
          <w:szCs w:val="22"/>
        </w:rPr>
        <w:t xml:space="preserve"> seguramente uno de los motivos de tu viaje, porque podrás disfrutar de algunas de las grandes obras del arte universal. Saldremos hacia el Estado de la Ciudad del Vaticano, el más pequeño del mundo, centro espiritual y administrativo de la iglesia católica. Visitaremos los Museos del Vaticano, uno de los museos más importantes del mundo; la plaza de San Pedro; la Basílica de San Pedro, en la que podremos admirar la escultura de “La Pietá” y que se encuentra dominada desde lo alto por la grandiosa y sugestiva cúpula de Miguel Ángel; y la Capilla Sixtina, donde podremos observar los majestuosos “frescos” del techo de la bóveda de cañón y el “Juicio Final”. A continuación, realizaremos una </w:t>
      </w:r>
      <w:r w:rsidRPr="009F0071">
        <w:rPr>
          <w:rFonts w:ascii="Maiandra GD" w:hAnsi="Maiandra GD"/>
          <w:b/>
          <w:bCs/>
          <w:sz w:val="22"/>
          <w:szCs w:val="22"/>
        </w:rPr>
        <w:t>visita panorámica de Roma,</w:t>
      </w:r>
      <w:r w:rsidRPr="008245E6">
        <w:rPr>
          <w:rFonts w:ascii="Maiandra GD" w:hAnsi="Maiandra GD"/>
          <w:sz w:val="22"/>
          <w:szCs w:val="22"/>
        </w:rPr>
        <w:t xml:space="preserve">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en la que acompañado de nuestro guía local viajarás en el tiempo hasta la Roma Imperial, conociendo alguno de los lugares más representativos de esa época. </w:t>
      </w:r>
      <w:r w:rsidRPr="009F0071">
        <w:rPr>
          <w:rFonts w:ascii="Maiandra GD" w:hAnsi="Maiandra GD"/>
          <w:b/>
          <w:bCs/>
          <w:sz w:val="22"/>
          <w:szCs w:val="22"/>
        </w:rPr>
        <w:t>Alojamiento.</w:t>
      </w:r>
    </w:p>
    <w:p w14:paraId="588AFDB3" w14:textId="77777777" w:rsidR="00B66B7E" w:rsidRDefault="00B66B7E" w:rsidP="00B66B7E">
      <w:pPr>
        <w:jc w:val="both"/>
        <w:rPr>
          <w:rStyle w:val="ng-binding"/>
          <w:rFonts w:ascii="Maiandra GD" w:hAnsi="Maiandra GD"/>
          <w:b/>
          <w:bCs/>
        </w:rPr>
      </w:pPr>
    </w:p>
    <w:p w14:paraId="6733AA9F" w14:textId="77777777" w:rsidR="00B66B7E" w:rsidRPr="009F0071" w:rsidRDefault="00B66B7E" w:rsidP="00B66B7E">
      <w:pPr>
        <w:jc w:val="both"/>
        <w:rPr>
          <w:rFonts w:ascii="Maiandra GD" w:hAnsi="Maiandra GD"/>
          <w:b/>
          <w:bCs/>
        </w:rPr>
      </w:pPr>
      <w:r w:rsidRPr="009F0071">
        <w:rPr>
          <w:rStyle w:val="ng-binding"/>
          <w:rFonts w:ascii="Maiandra GD" w:hAnsi="Maiandra GD"/>
          <w:b/>
          <w:bCs/>
        </w:rPr>
        <w:t>D</w:t>
      </w:r>
      <w:r>
        <w:rPr>
          <w:rStyle w:val="ng-binding"/>
          <w:rFonts w:ascii="Maiandra GD" w:hAnsi="Maiandra GD"/>
          <w:b/>
          <w:bCs/>
        </w:rPr>
        <w:t>IA</w:t>
      </w:r>
      <w:r w:rsidRPr="009F0071">
        <w:rPr>
          <w:rStyle w:val="ng-binding"/>
          <w:rFonts w:ascii="Maiandra GD" w:hAnsi="Maiandra GD"/>
          <w:b/>
          <w:bCs/>
        </w:rPr>
        <w:t xml:space="preserve"> 12: </w:t>
      </w:r>
      <w:r>
        <w:rPr>
          <w:rStyle w:val="ng-binding"/>
          <w:rFonts w:ascii="Maiandra GD" w:hAnsi="Maiandra GD"/>
          <w:b/>
          <w:bCs/>
        </w:rPr>
        <w:tab/>
      </w:r>
      <w:r w:rsidRPr="009F0071">
        <w:rPr>
          <w:rStyle w:val="titulodia"/>
          <w:rFonts w:ascii="Maiandra GD" w:hAnsi="Maiandra GD"/>
          <w:b/>
          <w:bCs/>
        </w:rPr>
        <w:t>ROMA </w:t>
      </w:r>
      <w:r w:rsidRPr="009F0071">
        <w:rPr>
          <w:rStyle w:val="ng-binding"/>
          <w:rFonts w:ascii="Maiandra GD" w:hAnsi="Maiandra GD"/>
          <w:b/>
          <w:bCs/>
        </w:rPr>
        <w:t>(AD)</w:t>
      </w:r>
    </w:p>
    <w:p w14:paraId="4425737F" w14:textId="77777777" w:rsidR="00B66B7E" w:rsidRDefault="00B66B7E" w:rsidP="00B66B7E">
      <w:pPr>
        <w:pStyle w:val="ng-binding1"/>
        <w:spacing w:before="0" w:beforeAutospacing="0" w:after="0" w:afterAutospacing="0"/>
        <w:jc w:val="both"/>
        <w:rPr>
          <w:rFonts w:ascii="Maiandra GD" w:hAnsi="Maiandra GD"/>
          <w:sz w:val="22"/>
          <w:szCs w:val="22"/>
        </w:rPr>
      </w:pPr>
      <w:r w:rsidRPr="008245E6">
        <w:rPr>
          <w:rFonts w:ascii="Maiandra GD" w:hAnsi="Maiandra GD"/>
          <w:sz w:val="22"/>
          <w:szCs w:val="22"/>
        </w:rPr>
        <w:t xml:space="preserve">Desayuno. </w:t>
      </w:r>
      <w:r w:rsidRPr="009F0071">
        <w:rPr>
          <w:rFonts w:ascii="Maiandra GD" w:hAnsi="Maiandra GD"/>
          <w:color w:val="7030A0"/>
          <w:sz w:val="22"/>
          <w:szCs w:val="22"/>
        </w:rPr>
        <w:t>Día libre</w:t>
      </w:r>
      <w:r w:rsidRPr="008245E6">
        <w:rPr>
          <w:rFonts w:ascii="Maiandra GD" w:hAnsi="Maiandra GD"/>
          <w:sz w:val="22"/>
          <w:szCs w:val="22"/>
        </w:rPr>
        <w:t xml:space="preserve">. Si lo deseas, tendrás la posibilidad de realizar la excursión opcional de día completo “Nápoles, Pompeya y Capri”. Nos dirigiremos a la región de Campania, en la que visitaremos Pompeya y los magníficos restos arqueológicos de esta ciudad romana, parada en el tiempo por la erupción del Vesubio en el año 79 d.C. Seguiremos en dirección a Nápoles, capital de la región, para tomar un barco que nos llevará a Capri, paradisíaca y exclusiva isla, lugar deseado por emperadores y reyes en la antigüedad, refugio de privilegiados y uno de los lugares con más encanto del mundo con Marina Grande, los farallones, las grutas, etc. Llegada a la isla. Si las condiciones climáticas lo permiten, daremos un paseo en lancha. Después subiremos hasta la pequeña ciudad para realizar una visita, recorriendo sus elegantes calles y plazas. Por último, embarcaremos hacia Nápoles para continuar nuestro camino hacia Roma. </w:t>
      </w:r>
      <w:r w:rsidRPr="009F0071">
        <w:rPr>
          <w:rFonts w:ascii="Maiandra GD" w:hAnsi="Maiandra GD"/>
          <w:b/>
          <w:bCs/>
          <w:sz w:val="22"/>
          <w:szCs w:val="22"/>
        </w:rPr>
        <w:t>Alojamiento.</w:t>
      </w:r>
      <w:r w:rsidRPr="008245E6">
        <w:rPr>
          <w:rFonts w:ascii="Maiandra GD" w:hAnsi="Maiandra GD"/>
          <w:sz w:val="22"/>
          <w:szCs w:val="22"/>
        </w:rPr>
        <w:t xml:space="preserve"> </w:t>
      </w:r>
    </w:p>
    <w:p w14:paraId="6BCCB1E4" w14:textId="77777777" w:rsidR="00B66B7E" w:rsidRPr="009F0071" w:rsidRDefault="00B66B7E" w:rsidP="00B66B7E">
      <w:pPr>
        <w:pStyle w:val="ng-binding1"/>
        <w:spacing w:before="0" w:beforeAutospacing="0" w:after="0" w:afterAutospacing="0"/>
        <w:jc w:val="both"/>
        <w:rPr>
          <w:rFonts w:ascii="Maiandra GD" w:hAnsi="Maiandra GD"/>
          <w:color w:val="7030A0"/>
          <w:sz w:val="18"/>
          <w:szCs w:val="18"/>
        </w:rPr>
      </w:pPr>
      <w:r w:rsidRPr="009F0071">
        <w:rPr>
          <w:rFonts w:ascii="Maiandra GD" w:hAnsi="Maiandra GD"/>
          <w:color w:val="7030A0"/>
          <w:sz w:val="18"/>
          <w:szCs w:val="18"/>
        </w:rPr>
        <w:lastRenderedPageBreak/>
        <w:t>*La excursión “Nápoles, Pompeya y Capri” será sustituida por la excursión “Pompeya y Nápoles”, desde el 1 de noviembre de 2025 al 31 de marzo de 2026. Asimismo, en el resto de la temporada la visita a Capri puede ser cancelada por condiciones climatológicas adversas o por la operativa naviera.</w:t>
      </w:r>
    </w:p>
    <w:p w14:paraId="26D1611B" w14:textId="77777777" w:rsidR="00B66B7E" w:rsidRDefault="00B66B7E" w:rsidP="00B66B7E">
      <w:pPr>
        <w:jc w:val="both"/>
        <w:rPr>
          <w:rStyle w:val="ng-binding"/>
          <w:rFonts w:ascii="Maiandra GD" w:hAnsi="Maiandra GD"/>
        </w:rPr>
      </w:pPr>
    </w:p>
    <w:p w14:paraId="4987043A" w14:textId="6409B151" w:rsidR="00B66B7E" w:rsidRPr="009F0071" w:rsidRDefault="00B66B7E" w:rsidP="00B66B7E">
      <w:pPr>
        <w:jc w:val="both"/>
        <w:rPr>
          <w:rFonts w:ascii="Maiandra GD" w:hAnsi="Maiandra GD"/>
          <w:b/>
          <w:bCs/>
        </w:rPr>
      </w:pPr>
      <w:r w:rsidRPr="009F0071">
        <w:rPr>
          <w:rStyle w:val="ng-binding"/>
          <w:rFonts w:ascii="Maiandra GD" w:hAnsi="Maiandra GD"/>
          <w:b/>
          <w:bCs/>
        </w:rPr>
        <w:t>D</w:t>
      </w:r>
      <w:r>
        <w:rPr>
          <w:rStyle w:val="ng-binding"/>
          <w:rFonts w:ascii="Maiandra GD" w:hAnsi="Maiandra GD"/>
          <w:b/>
          <w:bCs/>
        </w:rPr>
        <w:t>IA</w:t>
      </w:r>
      <w:r w:rsidRPr="009F0071">
        <w:rPr>
          <w:rStyle w:val="ng-binding"/>
          <w:rFonts w:ascii="Maiandra GD" w:hAnsi="Maiandra GD"/>
          <w:b/>
          <w:bCs/>
        </w:rPr>
        <w:t xml:space="preserve"> 13: </w:t>
      </w:r>
      <w:r>
        <w:rPr>
          <w:rStyle w:val="ng-binding"/>
          <w:rFonts w:ascii="Maiandra GD" w:hAnsi="Maiandra GD"/>
          <w:b/>
          <w:bCs/>
        </w:rPr>
        <w:tab/>
      </w:r>
      <w:r w:rsidRPr="009F0071">
        <w:rPr>
          <w:rStyle w:val="titulodia"/>
          <w:rFonts w:ascii="Maiandra GD" w:hAnsi="Maiandra GD"/>
          <w:b/>
          <w:bCs/>
        </w:rPr>
        <w:t>ROMA - CI</w:t>
      </w:r>
      <w:r w:rsidR="00955DFB">
        <w:rPr>
          <w:rStyle w:val="titulodia"/>
          <w:rFonts w:ascii="Maiandra GD" w:hAnsi="Maiandra GD"/>
          <w:b/>
          <w:bCs/>
        </w:rPr>
        <w:t>U</w:t>
      </w:r>
      <w:r w:rsidRPr="009F0071">
        <w:rPr>
          <w:rStyle w:val="titulodia"/>
          <w:rFonts w:ascii="Maiandra GD" w:hAnsi="Maiandra GD"/>
          <w:b/>
          <w:bCs/>
        </w:rPr>
        <w:t>D</w:t>
      </w:r>
      <w:r w:rsidR="00955DFB">
        <w:rPr>
          <w:rStyle w:val="titulodia"/>
          <w:rFonts w:ascii="Maiandra GD" w:hAnsi="Maiandra GD"/>
          <w:b/>
          <w:bCs/>
        </w:rPr>
        <w:t>AD</w:t>
      </w:r>
      <w:r w:rsidRPr="009F0071">
        <w:rPr>
          <w:rStyle w:val="titulodia"/>
          <w:rFonts w:ascii="Maiandra GD" w:hAnsi="Maiandra GD"/>
          <w:b/>
          <w:bCs/>
        </w:rPr>
        <w:t xml:space="preserve"> DE DESTINO </w:t>
      </w:r>
      <w:r w:rsidRPr="009F0071">
        <w:rPr>
          <w:rStyle w:val="ng-binding"/>
          <w:rFonts w:ascii="Maiandra GD" w:hAnsi="Maiandra GD"/>
          <w:b/>
          <w:bCs/>
        </w:rPr>
        <w:t>(D)</w:t>
      </w:r>
    </w:p>
    <w:p w14:paraId="5BBA007B" w14:textId="77777777" w:rsidR="00B66B7E" w:rsidRDefault="00B66B7E" w:rsidP="00B66B7E">
      <w:pPr>
        <w:pStyle w:val="ng-binding1"/>
        <w:spacing w:before="0" w:beforeAutospacing="0" w:after="0" w:afterAutospacing="0"/>
        <w:jc w:val="both"/>
        <w:rPr>
          <w:rFonts w:ascii="Maiandra GD" w:hAnsi="Maiandra GD"/>
          <w:sz w:val="22"/>
          <w:szCs w:val="22"/>
        </w:rPr>
      </w:pPr>
      <w:r w:rsidRPr="008245E6">
        <w:rPr>
          <w:rFonts w:ascii="Maiandra GD" w:hAnsi="Maiandra GD"/>
          <w:sz w:val="22"/>
          <w:szCs w:val="22"/>
        </w:rPr>
        <w:t xml:space="preserve">Desayuno. Tiempo libre hasta la hora que se indique de traslado al aeropuerto para tomar el vuelo a su ciudad de destino. </w:t>
      </w:r>
    </w:p>
    <w:p w14:paraId="09B15F9B" w14:textId="77777777" w:rsidR="00B66B7E" w:rsidRDefault="00B66B7E" w:rsidP="00B66B7E">
      <w:pPr>
        <w:pStyle w:val="ng-binding1"/>
        <w:spacing w:before="0" w:beforeAutospacing="0" w:after="0" w:afterAutospacing="0"/>
        <w:jc w:val="both"/>
        <w:rPr>
          <w:rFonts w:ascii="Maiandra GD" w:hAnsi="Maiandra GD"/>
          <w:sz w:val="22"/>
          <w:szCs w:val="22"/>
        </w:rPr>
      </w:pPr>
    </w:p>
    <w:p w14:paraId="74AD6684" w14:textId="77777777" w:rsidR="00B66B7E" w:rsidRDefault="00B66B7E" w:rsidP="00B66B7E">
      <w:pPr>
        <w:pStyle w:val="ng-binding1"/>
        <w:spacing w:before="0" w:beforeAutospacing="0" w:after="0" w:afterAutospacing="0"/>
        <w:jc w:val="both"/>
        <w:rPr>
          <w:rFonts w:ascii="Maiandra GD" w:hAnsi="Maiandra GD"/>
          <w:sz w:val="22"/>
          <w:szCs w:val="22"/>
        </w:rPr>
      </w:pPr>
    </w:p>
    <w:p w14:paraId="3B42D269" w14:textId="77777777" w:rsidR="00B66B7E" w:rsidRPr="009F0071" w:rsidRDefault="00B66B7E" w:rsidP="00B66B7E">
      <w:pPr>
        <w:pStyle w:val="ng-binding1"/>
        <w:spacing w:before="0" w:beforeAutospacing="0" w:after="0" w:afterAutospacing="0"/>
        <w:jc w:val="right"/>
        <w:rPr>
          <w:rFonts w:ascii="Maiandra GD" w:hAnsi="Maiandra GD"/>
          <w:b/>
          <w:bCs/>
          <w:sz w:val="22"/>
          <w:szCs w:val="22"/>
        </w:rPr>
      </w:pPr>
      <w:r w:rsidRPr="009F0071">
        <w:rPr>
          <w:rFonts w:ascii="Maiandra GD" w:hAnsi="Maiandra GD"/>
          <w:b/>
          <w:bCs/>
          <w:sz w:val="22"/>
          <w:szCs w:val="22"/>
        </w:rPr>
        <w:t>FIN DE NUESTROS SERVICIOS…</w:t>
      </w:r>
    </w:p>
    <w:p w14:paraId="0D8ED4BF" w14:textId="77777777" w:rsidR="00B66B7E" w:rsidRDefault="00B66B7E" w:rsidP="00B66B7E">
      <w:pPr>
        <w:pStyle w:val="ng-binding1"/>
        <w:spacing w:before="0" w:beforeAutospacing="0" w:after="0" w:afterAutospacing="0"/>
        <w:jc w:val="both"/>
        <w:rPr>
          <w:rFonts w:ascii="Maiandra GD" w:hAnsi="Maiandra GD"/>
          <w:sz w:val="22"/>
          <w:szCs w:val="22"/>
        </w:rPr>
      </w:pPr>
    </w:p>
    <w:p w14:paraId="3B846B9E" w14:textId="77777777" w:rsidR="00B66B7E" w:rsidRDefault="00B66B7E" w:rsidP="00B66B7E">
      <w:pPr>
        <w:pStyle w:val="ng-binding1"/>
        <w:spacing w:before="0" w:beforeAutospacing="0" w:after="0" w:afterAutospacing="0"/>
        <w:jc w:val="both"/>
        <w:rPr>
          <w:rFonts w:ascii="Maiandra GD" w:hAnsi="Maiandra GD"/>
          <w:sz w:val="22"/>
          <w:szCs w:val="22"/>
        </w:rPr>
      </w:pPr>
    </w:p>
    <w:p w14:paraId="62216A22" w14:textId="77777777" w:rsidR="00B66B7E" w:rsidRPr="008245E6" w:rsidRDefault="00B66B7E" w:rsidP="00B66B7E">
      <w:pPr>
        <w:pStyle w:val="ng-binding1"/>
        <w:spacing w:before="0" w:beforeAutospacing="0" w:after="0" w:afterAutospacing="0"/>
        <w:jc w:val="both"/>
        <w:rPr>
          <w:rFonts w:ascii="Maiandra GD" w:hAnsi="Maiandra GD"/>
          <w:sz w:val="22"/>
          <w:szCs w:val="22"/>
        </w:rPr>
      </w:pPr>
    </w:p>
    <w:tbl>
      <w:tblPr>
        <w:tblW w:w="0" w:type="auto"/>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8"/>
        <w:gridCol w:w="2969"/>
        <w:gridCol w:w="1418"/>
        <w:gridCol w:w="1275"/>
        <w:gridCol w:w="1276"/>
        <w:gridCol w:w="1559"/>
        <w:gridCol w:w="1418"/>
      </w:tblGrid>
      <w:tr w:rsidR="00B66B7E" w:rsidRPr="008245E6" w14:paraId="69595E15" w14:textId="77777777" w:rsidTr="000B51A7">
        <w:trPr>
          <w:tblHeader/>
        </w:trPr>
        <w:tc>
          <w:tcPr>
            <w:tcW w:w="9923" w:type="dxa"/>
            <w:gridSpan w:val="7"/>
            <w:tcBorders>
              <w:top w:val="nil"/>
              <w:left w:val="nil"/>
              <w:bottom w:val="nil"/>
              <w:right w:val="nil"/>
            </w:tcBorders>
            <w:shd w:val="clear" w:color="auto" w:fill="7030A0"/>
            <w:vAlign w:val="center"/>
            <w:hideMark/>
          </w:tcPr>
          <w:p w14:paraId="36F17D1C" w14:textId="77777777" w:rsidR="00B66B7E" w:rsidRPr="009F0071" w:rsidRDefault="00B66B7E" w:rsidP="000B51A7">
            <w:pPr>
              <w:jc w:val="center"/>
              <w:rPr>
                <w:rFonts w:ascii="Maiandra GD" w:hAnsi="Maiandra GD"/>
                <w:b/>
                <w:bCs/>
              </w:rPr>
            </w:pPr>
            <w:r w:rsidRPr="009F0071">
              <w:rPr>
                <w:rFonts w:ascii="Maiandra GD" w:hAnsi="Maiandra GD"/>
                <w:b/>
                <w:bCs/>
                <w:color w:val="FFFFFF" w:themeColor="background1"/>
              </w:rPr>
              <w:t xml:space="preserve">PRECIO POR PERSONA </w:t>
            </w:r>
            <w:r>
              <w:rPr>
                <w:rFonts w:ascii="Maiandra GD" w:hAnsi="Maiandra GD"/>
                <w:b/>
                <w:bCs/>
                <w:color w:val="FFFFFF" w:themeColor="background1"/>
              </w:rPr>
              <w:t>EN USD</w:t>
            </w:r>
          </w:p>
        </w:tc>
      </w:tr>
      <w:tr w:rsidR="00B66B7E" w:rsidRPr="008245E6" w14:paraId="4B6C6B13" w14:textId="77777777" w:rsidTr="000B51A7">
        <w:trPr>
          <w:gridBefore w:val="1"/>
          <w:wBefore w:w="8" w:type="dxa"/>
          <w:tblHeader/>
        </w:trPr>
        <w:tc>
          <w:tcPr>
            <w:tcW w:w="2969" w:type="dxa"/>
            <w:tcBorders>
              <w:top w:val="single" w:sz="6" w:space="0" w:color="DDDDDD"/>
              <w:left w:val="single" w:sz="6" w:space="0" w:color="DDDDDD"/>
              <w:bottom w:val="single" w:sz="6" w:space="0" w:color="DDDDDD"/>
              <w:right w:val="single" w:sz="6" w:space="0" w:color="DDDDDD"/>
            </w:tcBorders>
            <w:vAlign w:val="center"/>
            <w:hideMark/>
          </w:tcPr>
          <w:p w14:paraId="247B2D56" w14:textId="77777777" w:rsidR="00B66B7E" w:rsidRPr="008245E6" w:rsidRDefault="00B66B7E" w:rsidP="000B51A7">
            <w:pPr>
              <w:jc w:val="center"/>
              <w:rPr>
                <w:rFonts w:ascii="Maiandra GD" w:hAnsi="Maiandra GD"/>
                <w:b/>
                <w:bCs/>
              </w:rPr>
            </w:pPr>
            <w:r w:rsidRPr="008245E6">
              <w:rPr>
                <w:rFonts w:ascii="Maiandra GD" w:hAnsi="Maiandra GD"/>
                <w:b/>
                <w:bCs/>
              </w:rPr>
              <w:t xml:space="preserve">Inicio </w:t>
            </w:r>
            <w:r>
              <w:rPr>
                <w:rFonts w:ascii="Maiandra GD" w:hAnsi="Maiandra GD"/>
                <w:b/>
                <w:bCs/>
              </w:rPr>
              <w:t>–</w:t>
            </w:r>
            <w:r w:rsidRPr="008245E6">
              <w:rPr>
                <w:rFonts w:ascii="Maiandra GD" w:hAnsi="Maiandra GD"/>
                <w:b/>
                <w:bCs/>
              </w:rPr>
              <w:t xml:space="preserve"> Fin</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248710B0" w14:textId="77777777" w:rsidR="00B66B7E" w:rsidRPr="008245E6" w:rsidRDefault="00B66B7E" w:rsidP="000B51A7">
            <w:pPr>
              <w:jc w:val="center"/>
              <w:rPr>
                <w:rFonts w:ascii="Maiandra GD" w:hAnsi="Maiandra GD"/>
                <w:b/>
                <w:bCs/>
              </w:rPr>
            </w:pPr>
            <w:r w:rsidRPr="008245E6">
              <w:rPr>
                <w:rFonts w:ascii="Maiandra GD" w:hAnsi="Maiandra GD"/>
                <w:b/>
                <w:bCs/>
              </w:rPr>
              <w:t>Doble</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6C97FE9C" w14:textId="77777777" w:rsidR="00B66B7E" w:rsidRPr="008245E6" w:rsidRDefault="00B66B7E" w:rsidP="000B51A7">
            <w:pPr>
              <w:jc w:val="center"/>
              <w:rPr>
                <w:rFonts w:ascii="Maiandra GD" w:hAnsi="Maiandra GD"/>
                <w:b/>
                <w:bCs/>
              </w:rPr>
            </w:pPr>
            <w:r w:rsidRPr="008245E6">
              <w:rPr>
                <w:rFonts w:ascii="Maiandra GD" w:hAnsi="Maiandra GD"/>
                <w:b/>
                <w:bCs/>
              </w:rPr>
              <w:t>Triple</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1E0F9C3D" w14:textId="77777777" w:rsidR="00B66B7E" w:rsidRPr="008245E6" w:rsidRDefault="00B66B7E" w:rsidP="000B51A7">
            <w:pPr>
              <w:jc w:val="center"/>
              <w:rPr>
                <w:rFonts w:ascii="Maiandra GD" w:hAnsi="Maiandra GD"/>
                <w:b/>
                <w:bCs/>
              </w:rPr>
            </w:pPr>
            <w:r w:rsidRPr="008245E6">
              <w:rPr>
                <w:rFonts w:ascii="Maiandra GD" w:hAnsi="Maiandra GD"/>
                <w:b/>
                <w:bCs/>
              </w:rPr>
              <w:t>Single</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57E9837C" w14:textId="77777777" w:rsidR="00B66B7E" w:rsidRPr="008245E6" w:rsidRDefault="00B66B7E" w:rsidP="000B51A7">
            <w:pPr>
              <w:jc w:val="center"/>
              <w:rPr>
                <w:rFonts w:ascii="Maiandra GD" w:hAnsi="Maiandra GD"/>
                <w:b/>
                <w:bCs/>
              </w:rPr>
            </w:pPr>
            <w:r w:rsidRPr="008245E6">
              <w:rPr>
                <w:rFonts w:ascii="Maiandra GD" w:hAnsi="Maiandra GD"/>
                <w:b/>
                <w:bCs/>
              </w:rPr>
              <w:t>Producto</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34661625" w14:textId="77777777" w:rsidR="00B66B7E" w:rsidRPr="008245E6" w:rsidRDefault="00B66B7E" w:rsidP="000B51A7">
            <w:pPr>
              <w:jc w:val="center"/>
              <w:rPr>
                <w:rFonts w:ascii="Maiandra GD" w:hAnsi="Maiandra GD"/>
                <w:b/>
                <w:bCs/>
              </w:rPr>
            </w:pPr>
            <w:r w:rsidRPr="008245E6">
              <w:rPr>
                <w:rFonts w:ascii="Maiandra GD" w:hAnsi="Maiandra GD"/>
                <w:b/>
                <w:bCs/>
              </w:rPr>
              <w:t>DÍAS</w:t>
            </w:r>
          </w:p>
        </w:tc>
      </w:tr>
      <w:tr w:rsidR="00B66B7E" w:rsidRPr="008245E6" w14:paraId="26D5CA64" w14:textId="77777777" w:rsidTr="000B51A7">
        <w:trPr>
          <w:gridBefore w:val="1"/>
          <w:wBefore w:w="8" w:type="dxa"/>
        </w:trPr>
        <w:tc>
          <w:tcPr>
            <w:tcW w:w="2969" w:type="dxa"/>
            <w:tcBorders>
              <w:top w:val="single" w:sz="6" w:space="0" w:color="DDDDDD"/>
              <w:left w:val="single" w:sz="6" w:space="0" w:color="DDDDDD"/>
              <w:bottom w:val="single" w:sz="6" w:space="0" w:color="DDDDDD"/>
              <w:right w:val="single" w:sz="6" w:space="0" w:color="DDDDDD"/>
            </w:tcBorders>
            <w:vAlign w:val="center"/>
            <w:hideMark/>
          </w:tcPr>
          <w:p w14:paraId="19548562" w14:textId="77777777" w:rsidR="00B66B7E" w:rsidRPr="008245E6" w:rsidRDefault="00B66B7E" w:rsidP="000B51A7">
            <w:pPr>
              <w:jc w:val="center"/>
              <w:rPr>
                <w:rFonts w:ascii="Maiandra GD" w:hAnsi="Maiandra GD"/>
              </w:rPr>
            </w:pPr>
            <w:r w:rsidRPr="008245E6">
              <w:rPr>
                <w:rFonts w:ascii="Maiandra GD" w:hAnsi="Maiandra GD"/>
              </w:rPr>
              <w:t>07/04/2025 - 30/03/2026</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5A8DAD08" w14:textId="3FF99FEF" w:rsidR="00B66B7E" w:rsidRPr="008245E6" w:rsidRDefault="00B66B7E" w:rsidP="000B51A7">
            <w:pPr>
              <w:jc w:val="center"/>
              <w:rPr>
                <w:rFonts w:ascii="Maiandra GD" w:hAnsi="Maiandra GD"/>
              </w:rPr>
            </w:pPr>
            <w:r w:rsidRPr="008245E6">
              <w:rPr>
                <w:rFonts w:ascii="Maiandra GD" w:hAnsi="Maiandra GD"/>
              </w:rPr>
              <w:t>28</w:t>
            </w:r>
            <w:r w:rsidR="00023D2E">
              <w:rPr>
                <w:rFonts w:ascii="Maiandra GD" w:hAnsi="Maiandra GD"/>
              </w:rPr>
              <w:t>90</w:t>
            </w:r>
            <w:r w:rsidRPr="008245E6">
              <w:rPr>
                <w:rFonts w:ascii="Maiandra GD" w:hAnsi="Maiandra GD"/>
              </w:rPr>
              <w:t xml:space="preserve"> USD</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08340119" w14:textId="77758DED" w:rsidR="00B66B7E" w:rsidRPr="008245E6" w:rsidRDefault="00B66B7E" w:rsidP="000B51A7">
            <w:pPr>
              <w:jc w:val="center"/>
              <w:rPr>
                <w:rFonts w:ascii="Maiandra GD" w:hAnsi="Maiandra GD"/>
              </w:rPr>
            </w:pPr>
            <w:r w:rsidRPr="008245E6">
              <w:rPr>
                <w:rFonts w:ascii="Maiandra GD" w:hAnsi="Maiandra GD"/>
              </w:rPr>
              <w:t>27</w:t>
            </w:r>
            <w:r w:rsidR="00023D2E">
              <w:rPr>
                <w:rFonts w:ascii="Maiandra GD" w:hAnsi="Maiandra GD"/>
              </w:rPr>
              <w:t>94</w:t>
            </w:r>
            <w:r w:rsidRPr="008245E6">
              <w:rPr>
                <w:rFonts w:ascii="Maiandra GD" w:hAnsi="Maiandra GD"/>
              </w:rPr>
              <w:t xml:space="preserve"> USD</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4E1AD2DB" w14:textId="76FA019D" w:rsidR="00B66B7E" w:rsidRPr="008245E6" w:rsidRDefault="00B66B7E" w:rsidP="000B51A7">
            <w:pPr>
              <w:jc w:val="center"/>
              <w:rPr>
                <w:rFonts w:ascii="Maiandra GD" w:hAnsi="Maiandra GD"/>
              </w:rPr>
            </w:pPr>
            <w:r w:rsidRPr="008245E6">
              <w:rPr>
                <w:rFonts w:ascii="Maiandra GD" w:hAnsi="Maiandra GD"/>
              </w:rPr>
              <w:t>399</w:t>
            </w:r>
            <w:r w:rsidR="00023D2E">
              <w:rPr>
                <w:rFonts w:ascii="Maiandra GD" w:hAnsi="Maiandra GD"/>
              </w:rPr>
              <w:t>5</w:t>
            </w:r>
            <w:r w:rsidRPr="008245E6">
              <w:rPr>
                <w:rFonts w:ascii="Maiandra GD" w:hAnsi="Maiandra GD"/>
              </w:rPr>
              <w:t xml:space="preserve"> USD</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7617ECEE" w14:textId="77777777" w:rsidR="00B66B7E" w:rsidRPr="008245E6" w:rsidRDefault="00B66B7E" w:rsidP="000B51A7">
            <w:pPr>
              <w:jc w:val="center"/>
              <w:rPr>
                <w:rFonts w:ascii="Maiandra GD" w:hAnsi="Maiandra GD"/>
              </w:rPr>
            </w:pPr>
            <w:r w:rsidRPr="008245E6">
              <w:rPr>
                <w:rFonts w:ascii="Maiandra GD" w:hAnsi="Maiandra GD"/>
              </w:rPr>
              <w:t>Selección</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0EE94A58" w14:textId="77777777" w:rsidR="00B66B7E" w:rsidRPr="008245E6" w:rsidRDefault="00B66B7E" w:rsidP="000B51A7">
            <w:pPr>
              <w:jc w:val="center"/>
              <w:rPr>
                <w:rFonts w:ascii="Maiandra GD" w:hAnsi="Maiandra GD"/>
              </w:rPr>
            </w:pPr>
            <w:r w:rsidRPr="008245E6">
              <w:rPr>
                <w:rStyle w:val="ng-binding"/>
                <w:rFonts w:ascii="Maiandra GD" w:hAnsi="Maiandra GD"/>
              </w:rPr>
              <w:t>Lunes</w:t>
            </w:r>
          </w:p>
        </w:tc>
      </w:tr>
      <w:tr w:rsidR="00B66B7E" w:rsidRPr="008245E6" w14:paraId="5D12FA0D" w14:textId="77777777" w:rsidTr="000B51A7">
        <w:trPr>
          <w:gridBefore w:val="1"/>
          <w:wBefore w:w="8" w:type="dxa"/>
        </w:trPr>
        <w:tc>
          <w:tcPr>
            <w:tcW w:w="2969" w:type="dxa"/>
            <w:tcBorders>
              <w:top w:val="single" w:sz="6" w:space="0" w:color="DDDDDD"/>
              <w:left w:val="single" w:sz="6" w:space="0" w:color="DDDDDD"/>
              <w:bottom w:val="single" w:sz="6" w:space="0" w:color="DDDDDD"/>
              <w:right w:val="single" w:sz="6" w:space="0" w:color="DDDDDD"/>
            </w:tcBorders>
            <w:vAlign w:val="center"/>
            <w:hideMark/>
          </w:tcPr>
          <w:p w14:paraId="72C22F8C" w14:textId="77777777" w:rsidR="00B66B7E" w:rsidRPr="008245E6" w:rsidRDefault="00B66B7E" w:rsidP="000B51A7">
            <w:pPr>
              <w:jc w:val="center"/>
              <w:rPr>
                <w:rFonts w:ascii="Maiandra GD" w:hAnsi="Maiandra GD"/>
              </w:rPr>
            </w:pPr>
            <w:r w:rsidRPr="008245E6">
              <w:rPr>
                <w:rFonts w:ascii="Maiandra GD" w:hAnsi="Maiandra GD"/>
              </w:rPr>
              <w:t>07/04/2025 - 30/03/2026</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1EA70A2B" w14:textId="77777777" w:rsidR="00B66B7E" w:rsidRPr="008245E6" w:rsidRDefault="00B66B7E" w:rsidP="000B51A7">
            <w:pPr>
              <w:jc w:val="center"/>
              <w:rPr>
                <w:rFonts w:ascii="Maiandra GD" w:hAnsi="Maiandra GD"/>
              </w:rPr>
            </w:pPr>
            <w:r w:rsidRPr="008245E6">
              <w:rPr>
                <w:rFonts w:ascii="Maiandra GD" w:hAnsi="Maiandra GD"/>
              </w:rPr>
              <w:t>3055 USD</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093DD44A" w14:textId="77777777" w:rsidR="00B66B7E" w:rsidRPr="008245E6" w:rsidRDefault="00B66B7E" w:rsidP="000B51A7">
            <w:pPr>
              <w:jc w:val="center"/>
              <w:rPr>
                <w:rFonts w:ascii="Maiandra GD" w:hAnsi="Maiandra GD"/>
              </w:rPr>
            </w:pPr>
            <w:r w:rsidRPr="008245E6">
              <w:rPr>
                <w:rFonts w:ascii="Maiandra GD" w:hAnsi="Maiandra GD"/>
              </w:rPr>
              <w:t>2953 USD</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2405C4FF" w14:textId="77777777" w:rsidR="00B66B7E" w:rsidRPr="008245E6" w:rsidRDefault="00B66B7E" w:rsidP="000B51A7">
            <w:pPr>
              <w:jc w:val="center"/>
              <w:rPr>
                <w:rFonts w:ascii="Maiandra GD" w:hAnsi="Maiandra GD"/>
              </w:rPr>
            </w:pPr>
            <w:r w:rsidRPr="008245E6">
              <w:rPr>
                <w:rFonts w:ascii="Maiandra GD" w:hAnsi="Maiandra GD"/>
              </w:rPr>
              <w:t>4160 USD</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0C632143" w14:textId="77777777" w:rsidR="00B66B7E" w:rsidRPr="008245E6" w:rsidRDefault="00B66B7E" w:rsidP="000B51A7">
            <w:pPr>
              <w:jc w:val="center"/>
              <w:rPr>
                <w:rFonts w:ascii="Maiandra GD" w:hAnsi="Maiandra GD"/>
              </w:rPr>
            </w:pPr>
            <w:r w:rsidRPr="008245E6">
              <w:rPr>
                <w:rFonts w:ascii="Maiandra GD" w:hAnsi="Maiandra GD"/>
              </w:rPr>
              <w:t>Selecci</w:t>
            </w:r>
            <w:r>
              <w:rPr>
                <w:rFonts w:ascii="Maiandra GD" w:hAnsi="Maiandra GD"/>
              </w:rPr>
              <w:t>ón</w:t>
            </w:r>
            <w:r w:rsidRPr="008245E6">
              <w:rPr>
                <w:rFonts w:ascii="Maiandra GD" w:hAnsi="Maiandra GD"/>
              </w:rPr>
              <w:t>-Co</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51FFCAC6" w14:textId="77777777" w:rsidR="00B66B7E" w:rsidRPr="008245E6" w:rsidRDefault="00B66B7E" w:rsidP="000B51A7">
            <w:pPr>
              <w:jc w:val="center"/>
              <w:rPr>
                <w:rFonts w:ascii="Maiandra GD" w:hAnsi="Maiandra GD"/>
              </w:rPr>
            </w:pPr>
            <w:r w:rsidRPr="008245E6">
              <w:rPr>
                <w:rStyle w:val="ng-binding"/>
                <w:rFonts w:ascii="Maiandra GD" w:hAnsi="Maiandra GD"/>
              </w:rPr>
              <w:t>Lunes</w:t>
            </w:r>
          </w:p>
        </w:tc>
      </w:tr>
      <w:tr w:rsidR="00B66B7E" w:rsidRPr="008245E6" w14:paraId="4C73CCE1" w14:textId="77777777" w:rsidTr="000B51A7">
        <w:trPr>
          <w:gridBefore w:val="1"/>
          <w:wBefore w:w="8" w:type="dxa"/>
        </w:trPr>
        <w:tc>
          <w:tcPr>
            <w:tcW w:w="2969" w:type="dxa"/>
            <w:tcBorders>
              <w:top w:val="single" w:sz="6" w:space="0" w:color="DDDDDD"/>
              <w:left w:val="single" w:sz="6" w:space="0" w:color="DDDDDD"/>
              <w:bottom w:val="single" w:sz="6" w:space="0" w:color="DDDDDD"/>
              <w:right w:val="single" w:sz="6" w:space="0" w:color="DDDDDD"/>
            </w:tcBorders>
            <w:shd w:val="clear" w:color="auto" w:fill="FFFF00"/>
            <w:vAlign w:val="center"/>
            <w:hideMark/>
          </w:tcPr>
          <w:p w14:paraId="3C0FA2AF" w14:textId="77777777" w:rsidR="00B66B7E" w:rsidRPr="009F0071" w:rsidRDefault="00B66B7E" w:rsidP="000B51A7">
            <w:pPr>
              <w:jc w:val="center"/>
              <w:rPr>
                <w:rFonts w:ascii="Maiandra GD" w:hAnsi="Maiandra GD"/>
                <w:highlight w:val="yellow"/>
              </w:rPr>
            </w:pPr>
            <w:r w:rsidRPr="009F0071">
              <w:rPr>
                <w:rFonts w:ascii="Maiandra GD" w:hAnsi="Maiandra GD"/>
                <w:highlight w:val="yellow"/>
              </w:rPr>
              <w:t>07/04/2025 - 30/03/2026</w:t>
            </w:r>
          </w:p>
        </w:tc>
        <w:tc>
          <w:tcPr>
            <w:tcW w:w="1418" w:type="dxa"/>
            <w:tcBorders>
              <w:top w:val="single" w:sz="6" w:space="0" w:color="DDDDDD"/>
              <w:left w:val="single" w:sz="6" w:space="0" w:color="DDDDDD"/>
              <w:bottom w:val="single" w:sz="6" w:space="0" w:color="DDDDDD"/>
              <w:right w:val="single" w:sz="6" w:space="0" w:color="DDDDDD"/>
            </w:tcBorders>
            <w:shd w:val="clear" w:color="auto" w:fill="FFFF00"/>
            <w:vAlign w:val="center"/>
            <w:hideMark/>
          </w:tcPr>
          <w:p w14:paraId="3EE0E4DF" w14:textId="77777777" w:rsidR="00B66B7E" w:rsidRPr="009F0071" w:rsidRDefault="00B66B7E" w:rsidP="000B51A7">
            <w:pPr>
              <w:jc w:val="center"/>
              <w:rPr>
                <w:rFonts w:ascii="Maiandra GD" w:hAnsi="Maiandra GD"/>
                <w:highlight w:val="yellow"/>
              </w:rPr>
            </w:pPr>
            <w:r w:rsidRPr="009F0071">
              <w:rPr>
                <w:rFonts w:ascii="Maiandra GD" w:hAnsi="Maiandra GD"/>
                <w:highlight w:val="yellow"/>
              </w:rPr>
              <w:t>3485 USD</w:t>
            </w:r>
          </w:p>
        </w:tc>
        <w:tc>
          <w:tcPr>
            <w:tcW w:w="1275" w:type="dxa"/>
            <w:tcBorders>
              <w:top w:val="single" w:sz="6" w:space="0" w:color="DDDDDD"/>
              <w:left w:val="single" w:sz="6" w:space="0" w:color="DDDDDD"/>
              <w:bottom w:val="single" w:sz="6" w:space="0" w:color="DDDDDD"/>
              <w:right w:val="single" w:sz="6" w:space="0" w:color="DDDDDD"/>
            </w:tcBorders>
            <w:shd w:val="clear" w:color="auto" w:fill="FFFF00"/>
            <w:vAlign w:val="center"/>
            <w:hideMark/>
          </w:tcPr>
          <w:p w14:paraId="54B91BEC" w14:textId="77777777" w:rsidR="00B66B7E" w:rsidRPr="009F0071" w:rsidRDefault="00B66B7E" w:rsidP="000B51A7">
            <w:pPr>
              <w:jc w:val="center"/>
              <w:rPr>
                <w:rFonts w:ascii="Maiandra GD" w:hAnsi="Maiandra GD"/>
                <w:highlight w:val="yellow"/>
              </w:rPr>
            </w:pPr>
            <w:r w:rsidRPr="009F0071">
              <w:rPr>
                <w:rFonts w:ascii="Maiandra GD" w:hAnsi="Maiandra GD"/>
                <w:highlight w:val="yellow"/>
              </w:rPr>
              <w:t>3369 USD</w:t>
            </w:r>
          </w:p>
        </w:tc>
        <w:tc>
          <w:tcPr>
            <w:tcW w:w="1276" w:type="dxa"/>
            <w:tcBorders>
              <w:top w:val="single" w:sz="6" w:space="0" w:color="DDDDDD"/>
              <w:left w:val="single" w:sz="6" w:space="0" w:color="DDDDDD"/>
              <w:bottom w:val="single" w:sz="6" w:space="0" w:color="DDDDDD"/>
              <w:right w:val="single" w:sz="6" w:space="0" w:color="DDDDDD"/>
            </w:tcBorders>
            <w:shd w:val="clear" w:color="auto" w:fill="FFFF00"/>
            <w:vAlign w:val="center"/>
            <w:hideMark/>
          </w:tcPr>
          <w:p w14:paraId="5C710F90" w14:textId="539C7860" w:rsidR="00B66B7E" w:rsidRPr="009F0071" w:rsidRDefault="00B66B7E" w:rsidP="000B51A7">
            <w:pPr>
              <w:jc w:val="center"/>
              <w:rPr>
                <w:rFonts w:ascii="Maiandra GD" w:hAnsi="Maiandra GD"/>
                <w:highlight w:val="yellow"/>
              </w:rPr>
            </w:pPr>
            <w:r w:rsidRPr="009F0071">
              <w:rPr>
                <w:rFonts w:ascii="Maiandra GD" w:hAnsi="Maiandra GD"/>
                <w:highlight w:val="yellow"/>
              </w:rPr>
              <w:t>45</w:t>
            </w:r>
            <w:r w:rsidR="00023D2E">
              <w:rPr>
                <w:rFonts w:ascii="Maiandra GD" w:hAnsi="Maiandra GD"/>
                <w:highlight w:val="yellow"/>
              </w:rPr>
              <w:t>90</w:t>
            </w:r>
            <w:r w:rsidRPr="009F0071">
              <w:rPr>
                <w:rFonts w:ascii="Maiandra GD" w:hAnsi="Maiandra GD"/>
                <w:highlight w:val="yellow"/>
              </w:rPr>
              <w:t xml:space="preserve"> USD</w:t>
            </w:r>
          </w:p>
        </w:tc>
        <w:tc>
          <w:tcPr>
            <w:tcW w:w="1559" w:type="dxa"/>
            <w:tcBorders>
              <w:top w:val="single" w:sz="6" w:space="0" w:color="DDDDDD"/>
              <w:left w:val="single" w:sz="6" w:space="0" w:color="DDDDDD"/>
              <w:bottom w:val="single" w:sz="6" w:space="0" w:color="DDDDDD"/>
              <w:right w:val="single" w:sz="6" w:space="0" w:color="DDDDDD"/>
            </w:tcBorders>
            <w:shd w:val="clear" w:color="auto" w:fill="FFFF00"/>
            <w:vAlign w:val="center"/>
            <w:hideMark/>
          </w:tcPr>
          <w:p w14:paraId="786EF78D" w14:textId="77777777" w:rsidR="00B66B7E" w:rsidRPr="009F0071" w:rsidRDefault="00B66B7E" w:rsidP="000B51A7">
            <w:pPr>
              <w:jc w:val="center"/>
              <w:rPr>
                <w:rFonts w:ascii="Maiandra GD" w:hAnsi="Maiandra GD"/>
                <w:highlight w:val="yellow"/>
              </w:rPr>
            </w:pPr>
            <w:r w:rsidRPr="009F0071">
              <w:rPr>
                <w:rFonts w:ascii="Maiandra GD" w:hAnsi="Maiandra GD"/>
                <w:highlight w:val="yellow"/>
              </w:rPr>
              <w:t>Selecci</w:t>
            </w:r>
            <w:r>
              <w:rPr>
                <w:rFonts w:ascii="Maiandra GD" w:hAnsi="Maiandra GD"/>
                <w:highlight w:val="yellow"/>
              </w:rPr>
              <w:t>ón</w:t>
            </w:r>
            <w:r w:rsidRPr="009F0071">
              <w:rPr>
                <w:rFonts w:ascii="Maiandra GD" w:hAnsi="Maiandra GD"/>
                <w:highlight w:val="yellow"/>
              </w:rPr>
              <w:t>-Vi</w:t>
            </w:r>
          </w:p>
        </w:tc>
        <w:tc>
          <w:tcPr>
            <w:tcW w:w="1418" w:type="dxa"/>
            <w:tcBorders>
              <w:top w:val="single" w:sz="6" w:space="0" w:color="DDDDDD"/>
              <w:left w:val="single" w:sz="6" w:space="0" w:color="DDDDDD"/>
              <w:bottom w:val="single" w:sz="6" w:space="0" w:color="DDDDDD"/>
              <w:right w:val="single" w:sz="6" w:space="0" w:color="DDDDDD"/>
            </w:tcBorders>
            <w:shd w:val="clear" w:color="auto" w:fill="FFFF00"/>
            <w:vAlign w:val="center"/>
            <w:hideMark/>
          </w:tcPr>
          <w:p w14:paraId="541BE02C" w14:textId="77777777" w:rsidR="00B66B7E" w:rsidRPr="009F0071" w:rsidRDefault="00B66B7E" w:rsidP="000B51A7">
            <w:pPr>
              <w:jc w:val="center"/>
              <w:rPr>
                <w:rFonts w:ascii="Maiandra GD" w:hAnsi="Maiandra GD"/>
                <w:highlight w:val="yellow"/>
              </w:rPr>
            </w:pPr>
            <w:r w:rsidRPr="009F0071">
              <w:rPr>
                <w:rStyle w:val="ng-binding"/>
                <w:rFonts w:ascii="Maiandra GD" w:hAnsi="Maiandra GD"/>
                <w:highlight w:val="yellow"/>
              </w:rPr>
              <w:t>Lunes</w:t>
            </w:r>
          </w:p>
        </w:tc>
      </w:tr>
      <w:tr w:rsidR="00B66B7E" w:rsidRPr="008245E6" w14:paraId="37A5EBCA" w14:textId="77777777" w:rsidTr="000B51A7">
        <w:trPr>
          <w:gridBefore w:val="1"/>
          <w:wBefore w:w="8" w:type="dxa"/>
        </w:trPr>
        <w:tc>
          <w:tcPr>
            <w:tcW w:w="2969" w:type="dxa"/>
            <w:tcBorders>
              <w:top w:val="single" w:sz="6" w:space="0" w:color="DDDDDD"/>
              <w:left w:val="single" w:sz="6" w:space="0" w:color="DDDDDD"/>
              <w:bottom w:val="single" w:sz="6" w:space="0" w:color="DDDDDD"/>
              <w:right w:val="single" w:sz="6" w:space="0" w:color="DDDDDD"/>
            </w:tcBorders>
            <w:vAlign w:val="center"/>
            <w:hideMark/>
          </w:tcPr>
          <w:p w14:paraId="1187A5DD" w14:textId="77777777" w:rsidR="00B66B7E" w:rsidRPr="008245E6" w:rsidRDefault="00B66B7E" w:rsidP="000B51A7">
            <w:pPr>
              <w:jc w:val="center"/>
              <w:rPr>
                <w:rFonts w:ascii="Maiandra GD" w:hAnsi="Maiandra GD"/>
              </w:rPr>
            </w:pPr>
            <w:r w:rsidRPr="008245E6">
              <w:rPr>
                <w:rFonts w:ascii="Maiandra GD" w:hAnsi="Maiandra GD"/>
              </w:rPr>
              <w:t>07/04/2025 - 30/03/2026</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1BF2C5C3" w14:textId="77777777" w:rsidR="00B66B7E" w:rsidRPr="008245E6" w:rsidRDefault="00B66B7E" w:rsidP="000B51A7">
            <w:pPr>
              <w:jc w:val="center"/>
              <w:rPr>
                <w:rFonts w:ascii="Maiandra GD" w:hAnsi="Maiandra GD"/>
              </w:rPr>
            </w:pPr>
            <w:r w:rsidRPr="008245E6">
              <w:rPr>
                <w:rFonts w:ascii="Maiandra GD" w:hAnsi="Maiandra GD"/>
              </w:rPr>
              <w:t>3650 USD</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4B997F57" w14:textId="77777777" w:rsidR="00B66B7E" w:rsidRPr="008245E6" w:rsidRDefault="00B66B7E" w:rsidP="000B51A7">
            <w:pPr>
              <w:jc w:val="center"/>
              <w:rPr>
                <w:rFonts w:ascii="Maiandra GD" w:hAnsi="Maiandra GD"/>
              </w:rPr>
            </w:pPr>
            <w:r w:rsidRPr="008245E6">
              <w:rPr>
                <w:rFonts w:ascii="Maiandra GD" w:hAnsi="Maiandra GD"/>
              </w:rPr>
              <w:t>3528 USD</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5AB6FA9B" w14:textId="20FC3C78" w:rsidR="00B66B7E" w:rsidRPr="008245E6" w:rsidRDefault="00B66B7E" w:rsidP="000B51A7">
            <w:pPr>
              <w:jc w:val="center"/>
              <w:rPr>
                <w:rFonts w:ascii="Maiandra GD" w:hAnsi="Maiandra GD"/>
              </w:rPr>
            </w:pPr>
            <w:r w:rsidRPr="008245E6">
              <w:rPr>
                <w:rFonts w:ascii="Maiandra GD" w:hAnsi="Maiandra GD"/>
              </w:rPr>
              <w:t>47</w:t>
            </w:r>
            <w:r w:rsidR="00023D2E">
              <w:rPr>
                <w:rFonts w:ascii="Maiandra GD" w:hAnsi="Maiandra GD"/>
              </w:rPr>
              <w:t>60</w:t>
            </w:r>
            <w:r w:rsidRPr="008245E6">
              <w:rPr>
                <w:rFonts w:ascii="Maiandra GD" w:hAnsi="Maiandra GD"/>
              </w:rPr>
              <w:t xml:space="preserve"> USD</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38B8E985" w14:textId="77777777" w:rsidR="00B66B7E" w:rsidRPr="008245E6" w:rsidRDefault="00B66B7E" w:rsidP="000B51A7">
            <w:pPr>
              <w:jc w:val="center"/>
              <w:rPr>
                <w:rFonts w:ascii="Maiandra GD" w:hAnsi="Maiandra GD"/>
              </w:rPr>
            </w:pPr>
            <w:r w:rsidRPr="008245E6">
              <w:rPr>
                <w:rFonts w:ascii="Maiandra GD" w:hAnsi="Maiandra GD"/>
              </w:rPr>
              <w:t>Sel-SI</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28E36BA9" w14:textId="77777777" w:rsidR="00B66B7E" w:rsidRPr="008245E6" w:rsidRDefault="00B66B7E" w:rsidP="000B51A7">
            <w:pPr>
              <w:jc w:val="center"/>
              <w:rPr>
                <w:rFonts w:ascii="Maiandra GD" w:hAnsi="Maiandra GD"/>
              </w:rPr>
            </w:pPr>
            <w:r w:rsidRPr="008245E6">
              <w:rPr>
                <w:rStyle w:val="ng-binding"/>
                <w:rFonts w:ascii="Maiandra GD" w:hAnsi="Maiandra GD"/>
              </w:rPr>
              <w:t>Lunes</w:t>
            </w:r>
          </w:p>
        </w:tc>
      </w:tr>
    </w:tbl>
    <w:p w14:paraId="73538377" w14:textId="77777777" w:rsidR="00B66B7E" w:rsidRPr="008245E6" w:rsidRDefault="00B66B7E" w:rsidP="00B66B7E">
      <w:pPr>
        <w:jc w:val="both"/>
        <w:rPr>
          <w:rFonts w:ascii="Maiandra GD" w:hAnsi="Maiandra GD"/>
          <w:vanish/>
        </w:rPr>
      </w:pPr>
    </w:p>
    <w:p w14:paraId="65E75953" w14:textId="77777777" w:rsidR="00B66B7E" w:rsidRDefault="00B66B7E" w:rsidP="00B66B7E">
      <w:pPr>
        <w:pStyle w:val="Ttulo4"/>
        <w:spacing w:before="0"/>
        <w:jc w:val="both"/>
        <w:rPr>
          <w:rFonts w:ascii="Maiandra GD" w:hAnsi="Maiandra GD"/>
          <w:color w:val="auto"/>
        </w:rPr>
      </w:pPr>
    </w:p>
    <w:p w14:paraId="775AB0F9" w14:textId="77777777" w:rsidR="00B66B7E" w:rsidRDefault="00B66B7E" w:rsidP="00B66B7E">
      <w:pPr>
        <w:pStyle w:val="Ttulo4"/>
        <w:spacing w:before="0"/>
        <w:jc w:val="both"/>
        <w:rPr>
          <w:rFonts w:ascii="Maiandra GD" w:hAnsi="Maiandra GD"/>
          <w:color w:val="auto"/>
        </w:rPr>
      </w:pPr>
    </w:p>
    <w:p w14:paraId="6D4428E8" w14:textId="77777777" w:rsidR="00B66B7E" w:rsidRPr="0081586C" w:rsidRDefault="00B66B7E" w:rsidP="00B66B7E">
      <w:pPr>
        <w:pStyle w:val="Ttulo4"/>
        <w:spacing w:before="0"/>
        <w:jc w:val="both"/>
        <w:rPr>
          <w:rFonts w:ascii="Maiandra GD" w:hAnsi="Maiandra GD"/>
          <w:b/>
          <w:bCs/>
          <w:i w:val="0"/>
          <w:iCs w:val="0"/>
          <w:color w:val="7030A0"/>
          <w:u w:val="single"/>
        </w:rPr>
      </w:pPr>
      <w:r w:rsidRPr="0081586C">
        <w:rPr>
          <w:rFonts w:ascii="Maiandra GD" w:hAnsi="Maiandra GD"/>
          <w:b/>
          <w:bCs/>
          <w:i w:val="0"/>
          <w:iCs w:val="0"/>
          <w:color w:val="7030A0"/>
          <w:u w:val="single"/>
        </w:rPr>
        <w:t>SERVICIOS INCLUIDOS:</w:t>
      </w:r>
    </w:p>
    <w:p w14:paraId="6AE22E36" w14:textId="77777777" w:rsidR="00B66B7E" w:rsidRPr="008245E6" w:rsidRDefault="00B66B7E" w:rsidP="00B66B7E">
      <w:pPr>
        <w:pStyle w:val="ng-scope1"/>
        <w:numPr>
          <w:ilvl w:val="0"/>
          <w:numId w:val="2"/>
        </w:numPr>
        <w:spacing w:before="0" w:beforeAutospacing="0" w:after="0" w:afterAutospacing="0"/>
        <w:jc w:val="both"/>
        <w:rPr>
          <w:rFonts w:ascii="Maiandra GD" w:hAnsi="Maiandra GD"/>
          <w:sz w:val="22"/>
          <w:szCs w:val="22"/>
        </w:rPr>
      </w:pPr>
      <w:r w:rsidRPr="008245E6">
        <w:rPr>
          <w:rStyle w:val="ng-binding"/>
          <w:rFonts w:ascii="Maiandra GD" w:eastAsiaTheme="majorEastAsia" w:hAnsi="Maiandra GD"/>
          <w:sz w:val="22"/>
          <w:szCs w:val="22"/>
        </w:rPr>
        <w:t>Guía acompañante de habla hispana.</w:t>
      </w:r>
    </w:p>
    <w:p w14:paraId="0213B70C" w14:textId="77777777" w:rsidR="00B66B7E" w:rsidRPr="008245E6" w:rsidRDefault="00B66B7E" w:rsidP="00B66B7E">
      <w:pPr>
        <w:pStyle w:val="ng-scope1"/>
        <w:numPr>
          <w:ilvl w:val="0"/>
          <w:numId w:val="2"/>
        </w:numPr>
        <w:spacing w:before="0" w:beforeAutospacing="0" w:after="0" w:afterAutospacing="0"/>
        <w:jc w:val="both"/>
        <w:rPr>
          <w:rFonts w:ascii="Maiandra GD" w:hAnsi="Maiandra GD"/>
          <w:sz w:val="22"/>
          <w:szCs w:val="22"/>
        </w:rPr>
      </w:pPr>
      <w:r w:rsidRPr="008245E6">
        <w:rPr>
          <w:rStyle w:val="ng-binding"/>
          <w:rFonts w:ascii="Maiandra GD" w:eastAsiaTheme="majorEastAsia" w:hAnsi="Maiandra GD"/>
          <w:sz w:val="22"/>
          <w:szCs w:val="22"/>
        </w:rPr>
        <w:t>Guías locales en español en las visitas indicadas en el itinerario</w:t>
      </w:r>
    </w:p>
    <w:p w14:paraId="4961EA5A" w14:textId="77777777" w:rsidR="00B66B7E" w:rsidRDefault="00B66B7E" w:rsidP="00B66B7E">
      <w:pPr>
        <w:pStyle w:val="ng-scope1"/>
        <w:numPr>
          <w:ilvl w:val="0"/>
          <w:numId w:val="2"/>
        </w:numPr>
        <w:spacing w:before="0" w:beforeAutospacing="0" w:after="0" w:afterAutospacing="0"/>
        <w:jc w:val="both"/>
        <w:rPr>
          <w:rStyle w:val="ng-binding"/>
          <w:rFonts w:ascii="Maiandra GD" w:eastAsiaTheme="majorEastAsia" w:hAnsi="Maiandra GD"/>
          <w:sz w:val="22"/>
          <w:szCs w:val="22"/>
        </w:rPr>
      </w:pPr>
      <w:r w:rsidRPr="008245E6">
        <w:rPr>
          <w:rStyle w:val="ng-binding"/>
          <w:rFonts w:ascii="Maiandra GD" w:eastAsiaTheme="majorEastAsia" w:hAnsi="Maiandra GD"/>
          <w:sz w:val="22"/>
          <w:szCs w:val="22"/>
        </w:rPr>
        <w:t>Traslados de llegada y salida del aeropuerto principal.</w:t>
      </w:r>
    </w:p>
    <w:p w14:paraId="4C6851DE" w14:textId="77777777" w:rsidR="00B66B7E" w:rsidRPr="008245E6" w:rsidRDefault="00B66B7E" w:rsidP="00B66B7E">
      <w:pPr>
        <w:pStyle w:val="ng-scope1"/>
        <w:numPr>
          <w:ilvl w:val="0"/>
          <w:numId w:val="2"/>
        </w:numPr>
        <w:spacing w:before="0" w:beforeAutospacing="0" w:after="0" w:afterAutospacing="0"/>
        <w:jc w:val="both"/>
        <w:rPr>
          <w:rFonts w:ascii="Maiandra GD" w:hAnsi="Maiandra GD"/>
          <w:sz w:val="22"/>
          <w:szCs w:val="22"/>
        </w:rPr>
      </w:pPr>
      <w:r w:rsidRPr="008245E6">
        <w:rPr>
          <w:rStyle w:val="ng-binding"/>
          <w:rFonts w:ascii="Maiandra GD" w:eastAsiaTheme="majorEastAsia" w:hAnsi="Maiandra GD"/>
          <w:sz w:val="22"/>
          <w:szCs w:val="22"/>
        </w:rPr>
        <w:t>Desayuno diario, Buffet (en la mayoría de los hoteles)</w:t>
      </w:r>
    </w:p>
    <w:p w14:paraId="591993F4" w14:textId="77777777" w:rsidR="00B66B7E" w:rsidRPr="008245E6" w:rsidRDefault="00B66B7E" w:rsidP="00B66B7E">
      <w:pPr>
        <w:pStyle w:val="ng-scope1"/>
        <w:numPr>
          <w:ilvl w:val="0"/>
          <w:numId w:val="2"/>
        </w:numPr>
        <w:spacing w:before="0" w:beforeAutospacing="0" w:after="0" w:afterAutospacing="0"/>
        <w:jc w:val="both"/>
        <w:rPr>
          <w:rFonts w:ascii="Maiandra GD" w:hAnsi="Maiandra GD"/>
          <w:sz w:val="22"/>
          <w:szCs w:val="22"/>
        </w:rPr>
      </w:pPr>
      <w:r w:rsidRPr="008245E6">
        <w:rPr>
          <w:rStyle w:val="ng-binding"/>
          <w:rFonts w:ascii="Maiandra GD" w:eastAsiaTheme="majorEastAsia" w:hAnsi="Maiandra GD"/>
          <w:sz w:val="22"/>
          <w:szCs w:val="22"/>
        </w:rPr>
        <w:t>Almuerzos y cenas indicadas en el itinerario.</w:t>
      </w:r>
    </w:p>
    <w:p w14:paraId="454DDD78" w14:textId="77777777" w:rsidR="00B66B7E" w:rsidRPr="008245E6" w:rsidRDefault="00B66B7E" w:rsidP="00B66B7E">
      <w:pPr>
        <w:pStyle w:val="ng-scope1"/>
        <w:numPr>
          <w:ilvl w:val="0"/>
          <w:numId w:val="2"/>
        </w:numPr>
        <w:spacing w:before="0" w:beforeAutospacing="0" w:after="0" w:afterAutospacing="0"/>
        <w:jc w:val="both"/>
        <w:rPr>
          <w:rFonts w:ascii="Maiandra GD" w:hAnsi="Maiandra GD"/>
          <w:sz w:val="22"/>
          <w:szCs w:val="22"/>
        </w:rPr>
      </w:pPr>
      <w:r w:rsidRPr="008245E6">
        <w:rPr>
          <w:rStyle w:val="ng-binding"/>
          <w:rFonts w:ascii="Maiandra GD" w:eastAsiaTheme="majorEastAsia" w:hAnsi="Maiandra GD"/>
          <w:sz w:val="22"/>
          <w:szCs w:val="22"/>
        </w:rPr>
        <w:t>Producto: Selección</w:t>
      </w:r>
    </w:p>
    <w:p w14:paraId="573618AA" w14:textId="77777777" w:rsidR="00B66B7E" w:rsidRPr="008245E6" w:rsidRDefault="00B66B7E" w:rsidP="00B66B7E">
      <w:pPr>
        <w:pStyle w:val="ng-scope1"/>
        <w:numPr>
          <w:ilvl w:val="0"/>
          <w:numId w:val="2"/>
        </w:numPr>
        <w:spacing w:before="0" w:beforeAutospacing="0" w:after="0" w:afterAutospacing="0"/>
        <w:jc w:val="both"/>
        <w:rPr>
          <w:rFonts w:ascii="Maiandra GD" w:hAnsi="Maiandra GD"/>
          <w:sz w:val="22"/>
          <w:szCs w:val="22"/>
        </w:rPr>
      </w:pPr>
      <w:r w:rsidRPr="008245E6">
        <w:rPr>
          <w:rStyle w:val="ng-binding"/>
          <w:rFonts w:ascii="Maiandra GD" w:eastAsiaTheme="majorEastAsia" w:hAnsi="Maiandra GD"/>
          <w:sz w:val="22"/>
          <w:szCs w:val="22"/>
        </w:rPr>
        <w:t>Modernos autocares dotados con mejores medidas de seguridad</w:t>
      </w:r>
    </w:p>
    <w:p w14:paraId="515D03F4" w14:textId="77777777" w:rsidR="00B66B7E" w:rsidRPr="008245E6" w:rsidRDefault="00B66B7E" w:rsidP="00B66B7E">
      <w:pPr>
        <w:pStyle w:val="ng-scope1"/>
        <w:numPr>
          <w:ilvl w:val="0"/>
          <w:numId w:val="2"/>
        </w:numPr>
        <w:spacing w:before="0" w:beforeAutospacing="0" w:after="0" w:afterAutospacing="0"/>
        <w:jc w:val="both"/>
        <w:rPr>
          <w:rFonts w:ascii="Maiandra GD" w:hAnsi="Maiandra GD"/>
          <w:sz w:val="22"/>
          <w:szCs w:val="22"/>
        </w:rPr>
      </w:pPr>
      <w:r w:rsidRPr="008245E6">
        <w:rPr>
          <w:rStyle w:val="ng-binding"/>
          <w:rFonts w:ascii="Maiandra GD" w:eastAsiaTheme="majorEastAsia" w:hAnsi="Maiandra GD"/>
          <w:sz w:val="22"/>
          <w:szCs w:val="22"/>
        </w:rPr>
        <w:t>Seguro de Viaje (coberturas de acuerdo a folleto)</w:t>
      </w:r>
    </w:p>
    <w:p w14:paraId="786D8B71" w14:textId="77777777" w:rsidR="00B66B7E" w:rsidRDefault="00B66B7E" w:rsidP="00B66B7E">
      <w:pPr>
        <w:pStyle w:val="ng-scope1"/>
        <w:numPr>
          <w:ilvl w:val="0"/>
          <w:numId w:val="2"/>
        </w:numPr>
        <w:spacing w:before="0" w:beforeAutospacing="0" w:after="0" w:afterAutospacing="0"/>
        <w:jc w:val="both"/>
        <w:rPr>
          <w:rStyle w:val="ng-binding"/>
          <w:rFonts w:ascii="Maiandra GD" w:eastAsiaTheme="majorEastAsia" w:hAnsi="Maiandra GD"/>
          <w:sz w:val="22"/>
          <w:szCs w:val="22"/>
        </w:rPr>
      </w:pPr>
      <w:r w:rsidRPr="008245E6">
        <w:rPr>
          <w:rStyle w:val="ng-binding"/>
          <w:rFonts w:ascii="Maiandra GD" w:eastAsiaTheme="majorEastAsia" w:hAnsi="Maiandra GD"/>
          <w:sz w:val="22"/>
          <w:szCs w:val="22"/>
        </w:rPr>
        <w:t>Servicio de Asistencia telefónica 24 HORAS.</w:t>
      </w:r>
    </w:p>
    <w:p w14:paraId="1D8B6C28" w14:textId="77777777" w:rsidR="00B66B7E" w:rsidRDefault="00B66B7E" w:rsidP="00B66B7E">
      <w:pPr>
        <w:pStyle w:val="ng-scope1"/>
        <w:numPr>
          <w:ilvl w:val="0"/>
          <w:numId w:val="2"/>
        </w:numPr>
        <w:spacing w:before="0" w:beforeAutospacing="0" w:after="0" w:afterAutospacing="0"/>
        <w:jc w:val="both"/>
        <w:rPr>
          <w:rStyle w:val="ng-binding"/>
          <w:rFonts w:ascii="Maiandra GD" w:eastAsiaTheme="majorEastAsia" w:hAnsi="Maiandra GD"/>
          <w:sz w:val="22"/>
          <w:szCs w:val="22"/>
        </w:rPr>
      </w:pPr>
      <w:r>
        <w:rPr>
          <w:rStyle w:val="ng-binding"/>
          <w:rFonts w:ascii="Maiandra GD" w:eastAsiaTheme="majorEastAsia" w:hAnsi="Maiandra GD"/>
          <w:sz w:val="22"/>
          <w:szCs w:val="22"/>
        </w:rPr>
        <w:t>Excursiones incluidas:</w:t>
      </w:r>
    </w:p>
    <w:p w14:paraId="08C108FC" w14:textId="77777777" w:rsidR="00B66B7E" w:rsidRDefault="00B66B7E" w:rsidP="00B66B7E">
      <w:pPr>
        <w:pStyle w:val="ng-scope1"/>
        <w:numPr>
          <w:ilvl w:val="1"/>
          <w:numId w:val="1"/>
        </w:numPr>
        <w:spacing w:before="0" w:beforeAutospacing="0" w:after="0" w:afterAutospacing="0"/>
        <w:jc w:val="both"/>
        <w:rPr>
          <w:rStyle w:val="ng-binding"/>
          <w:rFonts w:ascii="Maiandra GD" w:eastAsiaTheme="majorEastAsia" w:hAnsi="Maiandra GD"/>
          <w:sz w:val="22"/>
          <w:szCs w:val="22"/>
        </w:rPr>
      </w:pPr>
      <w:r>
        <w:rPr>
          <w:rStyle w:val="ng-binding"/>
          <w:rFonts w:ascii="Maiandra GD" w:eastAsiaTheme="majorEastAsia" w:hAnsi="Maiandra GD"/>
          <w:sz w:val="22"/>
          <w:szCs w:val="22"/>
        </w:rPr>
        <w:t>Nocturna de Madrid con tapas</w:t>
      </w:r>
    </w:p>
    <w:p w14:paraId="708265D7" w14:textId="77777777" w:rsidR="00B66B7E" w:rsidRDefault="00B66B7E" w:rsidP="00B66B7E">
      <w:pPr>
        <w:pStyle w:val="ng-scope1"/>
        <w:numPr>
          <w:ilvl w:val="1"/>
          <w:numId w:val="1"/>
        </w:numPr>
        <w:spacing w:before="0" w:beforeAutospacing="0" w:after="0" w:afterAutospacing="0"/>
        <w:jc w:val="both"/>
        <w:rPr>
          <w:rStyle w:val="ng-binding"/>
          <w:rFonts w:ascii="Maiandra GD" w:eastAsiaTheme="majorEastAsia" w:hAnsi="Maiandra GD"/>
          <w:sz w:val="22"/>
          <w:szCs w:val="22"/>
        </w:rPr>
      </w:pPr>
      <w:r>
        <w:rPr>
          <w:rStyle w:val="ng-binding"/>
          <w:rFonts w:ascii="Maiandra GD" w:eastAsiaTheme="majorEastAsia" w:hAnsi="Maiandra GD"/>
          <w:sz w:val="22"/>
          <w:szCs w:val="22"/>
        </w:rPr>
        <w:t>Tablao flamenco con consumision</w:t>
      </w:r>
    </w:p>
    <w:p w14:paraId="5589CF15" w14:textId="77777777" w:rsidR="00B66B7E" w:rsidRDefault="00B66B7E" w:rsidP="00B66B7E">
      <w:pPr>
        <w:pStyle w:val="ng-scope1"/>
        <w:numPr>
          <w:ilvl w:val="1"/>
          <w:numId w:val="1"/>
        </w:numPr>
        <w:spacing w:before="0" w:beforeAutospacing="0" w:after="0" w:afterAutospacing="0"/>
        <w:jc w:val="both"/>
        <w:rPr>
          <w:rStyle w:val="ng-binding"/>
          <w:rFonts w:ascii="Maiandra GD" w:eastAsiaTheme="majorEastAsia" w:hAnsi="Maiandra GD"/>
          <w:sz w:val="22"/>
          <w:szCs w:val="22"/>
        </w:rPr>
      </w:pPr>
      <w:r>
        <w:rPr>
          <w:rStyle w:val="ng-binding"/>
          <w:rFonts w:ascii="Maiandra GD" w:eastAsiaTheme="majorEastAsia" w:hAnsi="Maiandra GD"/>
          <w:sz w:val="22"/>
          <w:szCs w:val="22"/>
        </w:rPr>
        <w:t>Palacio y jardines de Versalles</w:t>
      </w:r>
    </w:p>
    <w:p w14:paraId="22DA3AB6" w14:textId="77777777" w:rsidR="00B66B7E" w:rsidRDefault="00B66B7E" w:rsidP="00B66B7E">
      <w:pPr>
        <w:pStyle w:val="ng-scope1"/>
        <w:numPr>
          <w:ilvl w:val="1"/>
          <w:numId w:val="1"/>
        </w:numPr>
        <w:spacing w:before="0" w:beforeAutospacing="0" w:after="0" w:afterAutospacing="0"/>
        <w:jc w:val="both"/>
        <w:rPr>
          <w:rStyle w:val="ng-binding"/>
          <w:rFonts w:ascii="Maiandra GD" w:eastAsiaTheme="majorEastAsia" w:hAnsi="Maiandra GD"/>
          <w:sz w:val="22"/>
          <w:szCs w:val="22"/>
        </w:rPr>
      </w:pPr>
      <w:r>
        <w:rPr>
          <w:rStyle w:val="ng-binding"/>
          <w:rFonts w:ascii="Maiandra GD" w:eastAsiaTheme="majorEastAsia" w:hAnsi="Maiandra GD"/>
          <w:sz w:val="22"/>
          <w:szCs w:val="22"/>
        </w:rPr>
        <w:t>Paris iluminaciones</w:t>
      </w:r>
    </w:p>
    <w:p w14:paraId="290B290B" w14:textId="77777777" w:rsidR="00B66B7E" w:rsidRDefault="00B66B7E" w:rsidP="00B66B7E">
      <w:pPr>
        <w:pStyle w:val="ng-scope1"/>
        <w:numPr>
          <w:ilvl w:val="1"/>
          <w:numId w:val="1"/>
        </w:numPr>
        <w:spacing w:before="0" w:beforeAutospacing="0" w:after="0" w:afterAutospacing="0"/>
        <w:jc w:val="both"/>
        <w:rPr>
          <w:rStyle w:val="ng-binding"/>
          <w:rFonts w:ascii="Maiandra GD" w:eastAsiaTheme="majorEastAsia" w:hAnsi="Maiandra GD"/>
          <w:sz w:val="22"/>
          <w:szCs w:val="22"/>
        </w:rPr>
      </w:pPr>
      <w:r>
        <w:rPr>
          <w:rStyle w:val="ng-binding"/>
          <w:rFonts w:ascii="Maiandra GD" w:eastAsiaTheme="majorEastAsia" w:hAnsi="Maiandra GD"/>
          <w:sz w:val="22"/>
          <w:szCs w:val="22"/>
        </w:rPr>
        <w:t>Visita Roma de noche</w:t>
      </w:r>
    </w:p>
    <w:p w14:paraId="2C324511" w14:textId="70F69EC7" w:rsidR="00B66B7E" w:rsidRDefault="00B66B7E" w:rsidP="00B66B7E">
      <w:pPr>
        <w:pStyle w:val="ng-scope1"/>
        <w:numPr>
          <w:ilvl w:val="1"/>
          <w:numId w:val="1"/>
        </w:numPr>
        <w:spacing w:before="0" w:beforeAutospacing="0" w:after="0" w:afterAutospacing="0"/>
        <w:jc w:val="both"/>
        <w:rPr>
          <w:rStyle w:val="ng-binding"/>
          <w:rFonts w:ascii="Maiandra GD" w:eastAsiaTheme="majorEastAsia" w:hAnsi="Maiandra GD"/>
          <w:sz w:val="22"/>
          <w:szCs w:val="22"/>
        </w:rPr>
      </w:pPr>
      <w:r>
        <w:rPr>
          <w:rStyle w:val="ng-binding"/>
          <w:rFonts w:ascii="Maiandra GD" w:eastAsiaTheme="majorEastAsia" w:hAnsi="Maiandra GD"/>
          <w:sz w:val="22"/>
          <w:szCs w:val="22"/>
        </w:rPr>
        <w:t>Museos Vaticanos, Capilla Sixtina y Basílica de San Pedro</w:t>
      </w:r>
    </w:p>
    <w:p w14:paraId="1F906E40" w14:textId="77777777" w:rsidR="00B66B7E" w:rsidRDefault="00B66B7E" w:rsidP="00B66B7E">
      <w:pPr>
        <w:pStyle w:val="Ttulo4"/>
        <w:spacing w:before="0"/>
        <w:jc w:val="both"/>
        <w:rPr>
          <w:rFonts w:ascii="Maiandra GD" w:hAnsi="Maiandra GD"/>
          <w:color w:val="auto"/>
        </w:rPr>
      </w:pPr>
    </w:p>
    <w:p w14:paraId="02E25543" w14:textId="77777777" w:rsidR="00B66B7E" w:rsidRPr="008245E6" w:rsidRDefault="00B66B7E" w:rsidP="00B66B7E">
      <w:pPr>
        <w:pStyle w:val="Ttulo4"/>
        <w:spacing w:before="0"/>
        <w:jc w:val="both"/>
        <w:rPr>
          <w:rFonts w:ascii="Maiandra GD" w:hAnsi="Maiandra GD"/>
          <w:color w:val="auto"/>
        </w:rPr>
      </w:pPr>
      <w:r w:rsidRPr="008245E6">
        <w:rPr>
          <w:rFonts w:ascii="Maiandra GD" w:hAnsi="Maiandra GD"/>
          <w:color w:val="auto"/>
        </w:rPr>
        <w:t>INFORMACION RESERVAS</w:t>
      </w:r>
    </w:p>
    <w:p w14:paraId="3FED8DCF" w14:textId="77777777" w:rsidR="00B66B7E" w:rsidRPr="008245E6" w:rsidRDefault="00B66B7E" w:rsidP="00B66B7E">
      <w:pPr>
        <w:pStyle w:val="ng-binding1"/>
        <w:spacing w:before="0" w:beforeAutospacing="0" w:after="0" w:afterAutospacing="0"/>
        <w:ind w:left="720"/>
        <w:jc w:val="both"/>
        <w:rPr>
          <w:rFonts w:ascii="Maiandra GD" w:hAnsi="Maiandra GD"/>
          <w:sz w:val="22"/>
          <w:szCs w:val="22"/>
        </w:rPr>
      </w:pPr>
      <w:r w:rsidRPr="008245E6">
        <w:rPr>
          <w:rFonts w:ascii="Maiandra GD" w:hAnsi="Maiandra GD"/>
          <w:sz w:val="22"/>
          <w:szCs w:val="22"/>
        </w:rPr>
        <w:t>Por motivo del Jubileo, desde el 25/04/2025 al 06/06/2025 y desde 25/07/2025 al 05/08/2025 no serán posibles noches adicionales en Roma.</w:t>
      </w:r>
    </w:p>
    <w:p w14:paraId="176606F6" w14:textId="77777777" w:rsidR="00B66B7E" w:rsidRDefault="00B66B7E" w:rsidP="00B66B7E">
      <w:pPr>
        <w:pStyle w:val="ng-binding1"/>
        <w:spacing w:before="0" w:beforeAutospacing="0" w:after="0" w:afterAutospacing="0"/>
        <w:ind w:left="720"/>
        <w:jc w:val="both"/>
        <w:rPr>
          <w:rFonts w:ascii="Maiandra GD" w:hAnsi="Maiandra GD"/>
          <w:sz w:val="22"/>
          <w:szCs w:val="22"/>
        </w:rPr>
      </w:pPr>
    </w:p>
    <w:p w14:paraId="4025BDCB" w14:textId="77777777" w:rsidR="00B66B7E" w:rsidRPr="0081586C" w:rsidRDefault="00B66B7E" w:rsidP="00B66B7E">
      <w:pPr>
        <w:pStyle w:val="ng-binding1"/>
        <w:spacing w:before="0" w:beforeAutospacing="0" w:after="0" w:afterAutospacing="0"/>
        <w:ind w:left="720"/>
        <w:jc w:val="both"/>
        <w:rPr>
          <w:rFonts w:ascii="Maiandra GD" w:hAnsi="Maiandra GD"/>
          <w:color w:val="FFFFFF" w:themeColor="background1"/>
        </w:rPr>
      </w:pPr>
    </w:p>
    <w:p w14:paraId="02EEF7F5" w14:textId="77777777" w:rsidR="00B66B7E" w:rsidRPr="0081586C" w:rsidRDefault="00B66B7E" w:rsidP="00B66B7E">
      <w:pPr>
        <w:pStyle w:val="ng-binding1"/>
        <w:spacing w:before="0" w:beforeAutospacing="0" w:after="0" w:afterAutospacing="0"/>
        <w:ind w:left="720"/>
        <w:jc w:val="both"/>
        <w:rPr>
          <w:rFonts w:ascii="Maiandra GD" w:hAnsi="Maiandra GD"/>
          <w:color w:val="FFFFFF" w:themeColor="background1"/>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1276"/>
        <w:gridCol w:w="5387"/>
        <w:gridCol w:w="1134"/>
        <w:gridCol w:w="1842"/>
      </w:tblGrid>
      <w:tr w:rsidR="00B66B7E" w:rsidRPr="0081586C" w14:paraId="51DE52FB" w14:textId="77777777" w:rsidTr="000B51A7">
        <w:trPr>
          <w:tblHeader/>
          <w:jc w:val="center"/>
        </w:trPr>
        <w:tc>
          <w:tcPr>
            <w:tcW w:w="9639" w:type="dxa"/>
            <w:gridSpan w:val="4"/>
            <w:tcBorders>
              <w:top w:val="nil"/>
              <w:left w:val="nil"/>
              <w:bottom w:val="nil"/>
              <w:right w:val="nil"/>
            </w:tcBorders>
            <w:shd w:val="clear" w:color="auto" w:fill="7030A0"/>
            <w:vAlign w:val="center"/>
            <w:hideMark/>
          </w:tcPr>
          <w:p w14:paraId="24AB1200" w14:textId="77777777" w:rsidR="00B66B7E" w:rsidRPr="0081586C" w:rsidRDefault="00B66B7E" w:rsidP="000B51A7">
            <w:pPr>
              <w:jc w:val="center"/>
              <w:rPr>
                <w:rFonts w:ascii="Maiandra GD" w:hAnsi="Maiandra GD"/>
                <w:b/>
                <w:bCs/>
                <w:color w:val="FFFFFF" w:themeColor="background1"/>
              </w:rPr>
            </w:pPr>
            <w:r w:rsidRPr="0081586C">
              <w:rPr>
                <w:rFonts w:ascii="Maiandra GD" w:hAnsi="Maiandra GD"/>
                <w:b/>
                <w:bCs/>
                <w:color w:val="FFFFFF" w:themeColor="background1"/>
              </w:rPr>
              <w:lastRenderedPageBreak/>
              <w:t>HOTELES PREVISTOS O SIMILARES</w:t>
            </w:r>
          </w:p>
        </w:tc>
      </w:tr>
      <w:tr w:rsidR="00B66B7E" w:rsidRPr="008245E6" w14:paraId="3DB3BF61" w14:textId="77777777" w:rsidTr="000B51A7">
        <w:trPr>
          <w:tblHeade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592254E1" w14:textId="77777777" w:rsidR="00B66B7E" w:rsidRPr="008245E6" w:rsidRDefault="00B66B7E" w:rsidP="000B51A7">
            <w:pPr>
              <w:jc w:val="center"/>
              <w:rPr>
                <w:rFonts w:ascii="Maiandra GD" w:hAnsi="Maiandra GD"/>
                <w:b/>
                <w:bCs/>
              </w:rPr>
            </w:pPr>
            <w:r w:rsidRPr="008245E6">
              <w:rPr>
                <w:rFonts w:ascii="Maiandra GD" w:hAnsi="Maiandra GD"/>
                <w:b/>
                <w:bCs/>
              </w:rPr>
              <w:t>Categoría</w:t>
            </w:r>
          </w:p>
        </w:tc>
        <w:tc>
          <w:tcPr>
            <w:tcW w:w="5387" w:type="dxa"/>
            <w:tcBorders>
              <w:top w:val="single" w:sz="6" w:space="0" w:color="DDDDDD"/>
              <w:left w:val="single" w:sz="6" w:space="0" w:color="DDDDDD"/>
              <w:bottom w:val="single" w:sz="6" w:space="0" w:color="DDDDDD"/>
              <w:right w:val="single" w:sz="6" w:space="0" w:color="DDDDDD"/>
            </w:tcBorders>
            <w:vAlign w:val="center"/>
            <w:hideMark/>
          </w:tcPr>
          <w:p w14:paraId="151F1295" w14:textId="77777777" w:rsidR="00B66B7E" w:rsidRPr="008245E6" w:rsidRDefault="00B66B7E" w:rsidP="000B51A7">
            <w:pPr>
              <w:jc w:val="center"/>
              <w:rPr>
                <w:rFonts w:ascii="Maiandra GD" w:hAnsi="Maiandra GD"/>
                <w:b/>
                <w:bCs/>
              </w:rPr>
            </w:pPr>
            <w:r w:rsidRPr="008245E6">
              <w:rPr>
                <w:rFonts w:ascii="Maiandra GD" w:hAnsi="Maiandra GD"/>
                <w:b/>
                <w:bCs/>
              </w:rPr>
              <w:t>Hotel</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6418A59C" w14:textId="77777777" w:rsidR="00B66B7E" w:rsidRPr="008245E6" w:rsidRDefault="00B66B7E" w:rsidP="000B51A7">
            <w:pPr>
              <w:jc w:val="center"/>
              <w:rPr>
                <w:rFonts w:ascii="Maiandra GD" w:hAnsi="Maiandra GD"/>
                <w:b/>
                <w:bCs/>
              </w:rPr>
            </w:pPr>
            <w:r w:rsidRPr="008245E6">
              <w:rPr>
                <w:rFonts w:ascii="Maiandra GD" w:hAnsi="Maiandra GD"/>
                <w:b/>
                <w:bCs/>
              </w:rPr>
              <w:t>Pais</w:t>
            </w:r>
          </w:p>
        </w:tc>
        <w:tc>
          <w:tcPr>
            <w:tcW w:w="1842" w:type="dxa"/>
            <w:tcBorders>
              <w:top w:val="single" w:sz="6" w:space="0" w:color="DDDDDD"/>
              <w:left w:val="single" w:sz="6" w:space="0" w:color="DDDDDD"/>
              <w:bottom w:val="single" w:sz="6" w:space="0" w:color="DDDDDD"/>
              <w:right w:val="single" w:sz="6" w:space="0" w:color="DDDDDD"/>
            </w:tcBorders>
            <w:vAlign w:val="center"/>
            <w:hideMark/>
          </w:tcPr>
          <w:p w14:paraId="20963674" w14:textId="77777777" w:rsidR="00B66B7E" w:rsidRPr="008245E6" w:rsidRDefault="00B66B7E" w:rsidP="000B51A7">
            <w:pPr>
              <w:jc w:val="center"/>
              <w:rPr>
                <w:rFonts w:ascii="Maiandra GD" w:hAnsi="Maiandra GD"/>
                <w:b/>
                <w:bCs/>
              </w:rPr>
            </w:pPr>
            <w:r w:rsidRPr="008245E6">
              <w:rPr>
                <w:rFonts w:ascii="Maiandra GD" w:hAnsi="Maiandra GD"/>
                <w:b/>
                <w:bCs/>
              </w:rPr>
              <w:t>Ciudad</w:t>
            </w:r>
          </w:p>
        </w:tc>
      </w:tr>
      <w:tr w:rsidR="00B66B7E" w:rsidRPr="008245E6" w14:paraId="1EE58FAB" w14:textId="77777777" w:rsidTr="000B51A7">
        <w:trP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33C1D1C4" w14:textId="77777777" w:rsidR="00B66B7E" w:rsidRPr="008245E6" w:rsidRDefault="00B66B7E" w:rsidP="000B51A7">
            <w:pPr>
              <w:jc w:val="center"/>
              <w:rPr>
                <w:rFonts w:ascii="Maiandra GD" w:hAnsi="Maiandra GD"/>
              </w:rPr>
            </w:pPr>
            <w:r w:rsidRPr="008245E6">
              <w:rPr>
                <w:rFonts w:ascii="Maiandra GD" w:hAnsi="Maiandra GD"/>
              </w:rPr>
              <w:t>Selección</w:t>
            </w:r>
          </w:p>
        </w:tc>
        <w:tc>
          <w:tcPr>
            <w:tcW w:w="5387" w:type="dxa"/>
            <w:tcBorders>
              <w:top w:val="single" w:sz="6" w:space="0" w:color="DDDDDD"/>
              <w:left w:val="single" w:sz="6" w:space="0" w:color="DDDDDD"/>
              <w:bottom w:val="single" w:sz="6" w:space="0" w:color="DDDDDD"/>
              <w:right w:val="single" w:sz="6" w:space="0" w:color="DDDDDD"/>
            </w:tcBorders>
            <w:vAlign w:val="center"/>
            <w:hideMark/>
          </w:tcPr>
          <w:p w14:paraId="2D992AC4" w14:textId="77777777" w:rsidR="00B66B7E" w:rsidRDefault="00B66B7E" w:rsidP="000B51A7">
            <w:pPr>
              <w:jc w:val="center"/>
              <w:rPr>
                <w:rFonts w:ascii="Maiandra GD" w:hAnsi="Maiandra GD"/>
              </w:rPr>
            </w:pPr>
            <w:r w:rsidRPr="008245E6">
              <w:rPr>
                <w:rFonts w:ascii="Maiandra GD" w:hAnsi="Maiandra GD"/>
              </w:rPr>
              <w:t>SANTOS PRAGA</w:t>
            </w:r>
          </w:p>
          <w:p w14:paraId="680A5D85" w14:textId="77777777" w:rsidR="00B66B7E" w:rsidRDefault="00B66B7E" w:rsidP="000B51A7">
            <w:pPr>
              <w:jc w:val="center"/>
              <w:rPr>
                <w:rFonts w:ascii="Maiandra GD" w:hAnsi="Maiandra GD"/>
              </w:rPr>
            </w:pPr>
            <w:r w:rsidRPr="008245E6">
              <w:rPr>
                <w:rFonts w:ascii="Maiandra GD" w:hAnsi="Maiandra GD"/>
              </w:rPr>
              <w:t>RAFAEL ATOCHA</w:t>
            </w:r>
          </w:p>
          <w:p w14:paraId="70B2999F" w14:textId="77777777" w:rsidR="00B66B7E" w:rsidRDefault="00B66B7E" w:rsidP="000B51A7">
            <w:pPr>
              <w:jc w:val="center"/>
              <w:rPr>
                <w:rFonts w:ascii="Maiandra GD" w:hAnsi="Maiandra GD"/>
              </w:rPr>
            </w:pPr>
            <w:r w:rsidRPr="008245E6">
              <w:rPr>
                <w:rFonts w:ascii="Maiandra GD" w:hAnsi="Maiandra GD"/>
              </w:rPr>
              <w:t>1881 LAS VENTAS HOTEL</w:t>
            </w:r>
          </w:p>
          <w:p w14:paraId="0EBC4E98" w14:textId="77777777" w:rsidR="00B66B7E" w:rsidRDefault="00B66B7E" w:rsidP="000B51A7">
            <w:pPr>
              <w:jc w:val="center"/>
              <w:rPr>
                <w:rFonts w:ascii="Maiandra GD" w:hAnsi="Maiandra GD"/>
              </w:rPr>
            </w:pPr>
            <w:r w:rsidRPr="008245E6">
              <w:rPr>
                <w:rFonts w:ascii="Maiandra GD" w:hAnsi="Maiandra GD"/>
              </w:rPr>
              <w:t>AGUMAR</w:t>
            </w:r>
          </w:p>
          <w:p w14:paraId="691FCAFF" w14:textId="77777777" w:rsidR="00B66B7E" w:rsidRPr="008245E6" w:rsidRDefault="00B66B7E" w:rsidP="000B51A7">
            <w:pPr>
              <w:jc w:val="center"/>
              <w:rPr>
                <w:rFonts w:ascii="Maiandra GD" w:hAnsi="Maiandra GD"/>
              </w:rPr>
            </w:pPr>
            <w:r w:rsidRPr="008245E6">
              <w:rPr>
                <w:rFonts w:ascii="Maiandra GD" w:hAnsi="Maiandra GD"/>
              </w:rPr>
              <w:t>THE ONE HOTEL CHAMARTIN MADRID</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03BB982B" w14:textId="77777777" w:rsidR="00B66B7E" w:rsidRPr="008245E6" w:rsidRDefault="00B66B7E" w:rsidP="000B51A7">
            <w:pPr>
              <w:jc w:val="center"/>
              <w:rPr>
                <w:rFonts w:ascii="Maiandra GD" w:hAnsi="Maiandra GD"/>
              </w:rPr>
            </w:pPr>
            <w:r w:rsidRPr="008245E6">
              <w:rPr>
                <w:rFonts w:ascii="Maiandra GD" w:hAnsi="Maiandra GD"/>
              </w:rPr>
              <w:t>ESPAÑA</w:t>
            </w:r>
          </w:p>
        </w:tc>
        <w:tc>
          <w:tcPr>
            <w:tcW w:w="1842" w:type="dxa"/>
            <w:tcBorders>
              <w:top w:val="single" w:sz="6" w:space="0" w:color="DDDDDD"/>
              <w:left w:val="single" w:sz="6" w:space="0" w:color="DDDDDD"/>
              <w:bottom w:val="single" w:sz="6" w:space="0" w:color="DDDDDD"/>
              <w:right w:val="single" w:sz="6" w:space="0" w:color="DDDDDD"/>
            </w:tcBorders>
            <w:vAlign w:val="center"/>
            <w:hideMark/>
          </w:tcPr>
          <w:p w14:paraId="4EC962F1" w14:textId="77777777" w:rsidR="00B66B7E" w:rsidRPr="008245E6" w:rsidRDefault="00B66B7E" w:rsidP="000B51A7">
            <w:pPr>
              <w:jc w:val="center"/>
              <w:rPr>
                <w:rFonts w:ascii="Maiandra GD" w:hAnsi="Maiandra GD"/>
              </w:rPr>
            </w:pPr>
            <w:r w:rsidRPr="008245E6">
              <w:rPr>
                <w:rFonts w:ascii="Maiandra GD" w:hAnsi="Maiandra GD"/>
              </w:rPr>
              <w:t>Madrid</w:t>
            </w:r>
          </w:p>
        </w:tc>
      </w:tr>
      <w:tr w:rsidR="00B66B7E" w:rsidRPr="008245E6" w14:paraId="323A6D61" w14:textId="77777777" w:rsidTr="000B51A7">
        <w:trP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67C55DF9" w14:textId="77777777" w:rsidR="00B66B7E" w:rsidRPr="008245E6" w:rsidRDefault="00B66B7E" w:rsidP="000B51A7">
            <w:pPr>
              <w:jc w:val="center"/>
              <w:rPr>
                <w:rFonts w:ascii="Maiandra GD" w:hAnsi="Maiandra GD"/>
              </w:rPr>
            </w:pPr>
            <w:r w:rsidRPr="008245E6">
              <w:rPr>
                <w:rFonts w:ascii="Maiandra GD" w:hAnsi="Maiandra GD"/>
              </w:rPr>
              <w:t>Selección</w:t>
            </w:r>
          </w:p>
        </w:tc>
        <w:tc>
          <w:tcPr>
            <w:tcW w:w="5387" w:type="dxa"/>
            <w:tcBorders>
              <w:top w:val="single" w:sz="6" w:space="0" w:color="DDDDDD"/>
              <w:left w:val="single" w:sz="6" w:space="0" w:color="DDDDDD"/>
              <w:bottom w:val="single" w:sz="6" w:space="0" w:color="DDDDDD"/>
              <w:right w:val="single" w:sz="6" w:space="0" w:color="DDDDDD"/>
            </w:tcBorders>
            <w:vAlign w:val="center"/>
            <w:hideMark/>
          </w:tcPr>
          <w:p w14:paraId="19B304E8" w14:textId="77777777" w:rsidR="00B66B7E" w:rsidRDefault="00B66B7E" w:rsidP="000B51A7">
            <w:pPr>
              <w:jc w:val="center"/>
              <w:rPr>
                <w:rFonts w:ascii="Maiandra GD" w:hAnsi="Maiandra GD"/>
              </w:rPr>
            </w:pPr>
            <w:r w:rsidRPr="008245E6">
              <w:rPr>
                <w:rFonts w:ascii="Maiandra GD" w:hAnsi="Maiandra GD"/>
              </w:rPr>
              <w:t>MERCURE BORDEAUX CHATEAU CHARTRONS</w:t>
            </w:r>
          </w:p>
          <w:p w14:paraId="03CFFDE5" w14:textId="77777777" w:rsidR="00B66B7E" w:rsidRDefault="00B66B7E" w:rsidP="000B51A7">
            <w:pPr>
              <w:jc w:val="center"/>
              <w:rPr>
                <w:rFonts w:ascii="Maiandra GD" w:hAnsi="Maiandra GD"/>
              </w:rPr>
            </w:pPr>
            <w:r w:rsidRPr="008245E6">
              <w:rPr>
                <w:rFonts w:ascii="Maiandra GD" w:hAnsi="Maiandra GD"/>
              </w:rPr>
              <w:t>FIRSTNAME BORDEAUX HOTEL</w:t>
            </w:r>
          </w:p>
          <w:p w14:paraId="5D4BE3DA" w14:textId="77777777" w:rsidR="00B66B7E" w:rsidRPr="008245E6" w:rsidRDefault="00B66B7E" w:rsidP="000B51A7">
            <w:pPr>
              <w:jc w:val="center"/>
              <w:rPr>
                <w:rFonts w:ascii="Maiandra GD" w:hAnsi="Maiandra GD"/>
              </w:rPr>
            </w:pPr>
            <w:r w:rsidRPr="008245E6">
              <w:rPr>
                <w:rFonts w:ascii="Maiandra GD" w:hAnsi="Maiandra GD"/>
              </w:rPr>
              <w:t>NOVOTEL BORDEAUX CENTRE GARE SAINT JEAN</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4370FBBC" w14:textId="77777777" w:rsidR="00B66B7E" w:rsidRPr="008245E6" w:rsidRDefault="00B66B7E" w:rsidP="000B51A7">
            <w:pPr>
              <w:jc w:val="center"/>
              <w:rPr>
                <w:rFonts w:ascii="Maiandra GD" w:hAnsi="Maiandra GD"/>
              </w:rPr>
            </w:pPr>
            <w:r w:rsidRPr="008245E6">
              <w:rPr>
                <w:rFonts w:ascii="Maiandra GD" w:hAnsi="Maiandra GD"/>
              </w:rPr>
              <w:t>FRANCIA</w:t>
            </w:r>
          </w:p>
        </w:tc>
        <w:tc>
          <w:tcPr>
            <w:tcW w:w="1842" w:type="dxa"/>
            <w:tcBorders>
              <w:top w:val="single" w:sz="6" w:space="0" w:color="DDDDDD"/>
              <w:left w:val="single" w:sz="6" w:space="0" w:color="DDDDDD"/>
              <w:bottom w:val="single" w:sz="6" w:space="0" w:color="DDDDDD"/>
              <w:right w:val="single" w:sz="6" w:space="0" w:color="DDDDDD"/>
            </w:tcBorders>
            <w:vAlign w:val="center"/>
            <w:hideMark/>
          </w:tcPr>
          <w:p w14:paraId="60763775" w14:textId="77777777" w:rsidR="00B66B7E" w:rsidRPr="008245E6" w:rsidRDefault="00B66B7E" w:rsidP="000B51A7">
            <w:pPr>
              <w:jc w:val="center"/>
              <w:rPr>
                <w:rFonts w:ascii="Maiandra GD" w:hAnsi="Maiandra GD"/>
              </w:rPr>
            </w:pPr>
            <w:r w:rsidRPr="008245E6">
              <w:rPr>
                <w:rFonts w:ascii="Maiandra GD" w:hAnsi="Maiandra GD"/>
              </w:rPr>
              <w:t>Burdeos</w:t>
            </w:r>
          </w:p>
        </w:tc>
      </w:tr>
      <w:tr w:rsidR="00B66B7E" w:rsidRPr="008245E6" w14:paraId="3CC1D181" w14:textId="77777777" w:rsidTr="000B51A7">
        <w:trP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0682EEF8" w14:textId="77777777" w:rsidR="00B66B7E" w:rsidRPr="008245E6" w:rsidRDefault="00B66B7E" w:rsidP="000B51A7">
            <w:pPr>
              <w:jc w:val="center"/>
              <w:rPr>
                <w:rFonts w:ascii="Maiandra GD" w:hAnsi="Maiandra GD"/>
              </w:rPr>
            </w:pPr>
            <w:r w:rsidRPr="008245E6">
              <w:rPr>
                <w:rFonts w:ascii="Maiandra GD" w:hAnsi="Maiandra GD"/>
              </w:rPr>
              <w:t>Selección</w:t>
            </w:r>
          </w:p>
        </w:tc>
        <w:tc>
          <w:tcPr>
            <w:tcW w:w="5387" w:type="dxa"/>
            <w:tcBorders>
              <w:top w:val="single" w:sz="6" w:space="0" w:color="DDDDDD"/>
              <w:left w:val="single" w:sz="6" w:space="0" w:color="DDDDDD"/>
              <w:bottom w:val="single" w:sz="6" w:space="0" w:color="DDDDDD"/>
              <w:right w:val="single" w:sz="6" w:space="0" w:color="DDDDDD"/>
            </w:tcBorders>
            <w:vAlign w:val="center"/>
            <w:hideMark/>
          </w:tcPr>
          <w:p w14:paraId="68165391" w14:textId="77777777" w:rsidR="00B66B7E" w:rsidRDefault="00B66B7E" w:rsidP="000B51A7">
            <w:pPr>
              <w:jc w:val="center"/>
              <w:rPr>
                <w:rFonts w:ascii="Maiandra GD" w:hAnsi="Maiandra GD"/>
              </w:rPr>
            </w:pPr>
            <w:r w:rsidRPr="008245E6">
              <w:rPr>
                <w:rFonts w:ascii="Maiandra GD" w:hAnsi="Maiandra GD"/>
              </w:rPr>
              <w:t>NOVOTEL PARIS LA DEFENSE</w:t>
            </w:r>
          </w:p>
          <w:p w14:paraId="3B90D9B6" w14:textId="77777777" w:rsidR="00B66B7E" w:rsidRDefault="00B66B7E" w:rsidP="000B51A7">
            <w:pPr>
              <w:jc w:val="center"/>
              <w:rPr>
                <w:rFonts w:ascii="Maiandra GD" w:hAnsi="Maiandra GD"/>
              </w:rPr>
            </w:pPr>
            <w:r w:rsidRPr="008245E6">
              <w:rPr>
                <w:rFonts w:ascii="Maiandra GD" w:hAnsi="Maiandra GD"/>
              </w:rPr>
              <w:t>TRIBE PARIS LA DEFENSE ESPLANADE</w:t>
            </w:r>
          </w:p>
          <w:p w14:paraId="3EFCF482" w14:textId="77777777" w:rsidR="00B66B7E" w:rsidRDefault="00B66B7E" w:rsidP="000B51A7">
            <w:pPr>
              <w:jc w:val="center"/>
              <w:rPr>
                <w:rFonts w:ascii="Maiandra GD" w:hAnsi="Maiandra GD"/>
              </w:rPr>
            </w:pPr>
            <w:r w:rsidRPr="008245E6">
              <w:rPr>
                <w:rFonts w:ascii="Maiandra GD" w:hAnsi="Maiandra GD"/>
              </w:rPr>
              <w:t>MAISON MONTMARTRE HOTEL PARIS</w:t>
            </w:r>
          </w:p>
          <w:p w14:paraId="093CED75" w14:textId="77777777" w:rsidR="00B66B7E" w:rsidRPr="008245E6" w:rsidRDefault="00B66B7E" w:rsidP="000B51A7">
            <w:pPr>
              <w:jc w:val="center"/>
              <w:rPr>
                <w:rFonts w:ascii="Maiandra GD" w:hAnsi="Maiandra GD"/>
              </w:rPr>
            </w:pPr>
            <w:r w:rsidRPr="008245E6">
              <w:rPr>
                <w:rFonts w:ascii="Maiandra GD" w:hAnsi="Maiandra GD"/>
              </w:rPr>
              <w:t>MERCURE PARIS LA DEFENSE 5</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016E46E6" w14:textId="77777777" w:rsidR="00B66B7E" w:rsidRPr="008245E6" w:rsidRDefault="00B66B7E" w:rsidP="000B51A7">
            <w:pPr>
              <w:jc w:val="center"/>
              <w:rPr>
                <w:rFonts w:ascii="Maiandra GD" w:hAnsi="Maiandra GD"/>
              </w:rPr>
            </w:pPr>
            <w:r w:rsidRPr="008245E6">
              <w:rPr>
                <w:rFonts w:ascii="Maiandra GD" w:hAnsi="Maiandra GD"/>
              </w:rPr>
              <w:t>FRANCIA</w:t>
            </w:r>
          </w:p>
        </w:tc>
        <w:tc>
          <w:tcPr>
            <w:tcW w:w="1842" w:type="dxa"/>
            <w:tcBorders>
              <w:top w:val="single" w:sz="6" w:space="0" w:color="DDDDDD"/>
              <w:left w:val="single" w:sz="6" w:space="0" w:color="DDDDDD"/>
              <w:bottom w:val="single" w:sz="6" w:space="0" w:color="DDDDDD"/>
              <w:right w:val="single" w:sz="6" w:space="0" w:color="DDDDDD"/>
            </w:tcBorders>
            <w:vAlign w:val="center"/>
            <w:hideMark/>
          </w:tcPr>
          <w:p w14:paraId="7EA28B2A" w14:textId="77777777" w:rsidR="00B66B7E" w:rsidRPr="008245E6" w:rsidRDefault="00B66B7E" w:rsidP="000B51A7">
            <w:pPr>
              <w:jc w:val="center"/>
              <w:rPr>
                <w:rFonts w:ascii="Maiandra GD" w:hAnsi="Maiandra GD"/>
              </w:rPr>
            </w:pPr>
            <w:r w:rsidRPr="008245E6">
              <w:rPr>
                <w:rFonts w:ascii="Maiandra GD" w:hAnsi="Maiandra GD"/>
              </w:rPr>
              <w:t>Paris</w:t>
            </w:r>
          </w:p>
        </w:tc>
      </w:tr>
      <w:tr w:rsidR="00B66B7E" w:rsidRPr="008245E6" w14:paraId="6A3008D0" w14:textId="77777777" w:rsidTr="000B51A7">
        <w:trP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728F21FE" w14:textId="77777777" w:rsidR="00B66B7E" w:rsidRPr="008245E6" w:rsidRDefault="00B66B7E" w:rsidP="000B51A7">
            <w:pPr>
              <w:jc w:val="center"/>
              <w:rPr>
                <w:rFonts w:ascii="Maiandra GD" w:hAnsi="Maiandra GD"/>
              </w:rPr>
            </w:pPr>
            <w:r w:rsidRPr="008245E6">
              <w:rPr>
                <w:rFonts w:ascii="Maiandra GD" w:hAnsi="Maiandra GD"/>
              </w:rPr>
              <w:t>Selección</w:t>
            </w:r>
          </w:p>
        </w:tc>
        <w:tc>
          <w:tcPr>
            <w:tcW w:w="5387" w:type="dxa"/>
            <w:tcBorders>
              <w:top w:val="single" w:sz="6" w:space="0" w:color="DDDDDD"/>
              <w:left w:val="single" w:sz="6" w:space="0" w:color="DDDDDD"/>
              <w:bottom w:val="single" w:sz="6" w:space="0" w:color="DDDDDD"/>
              <w:right w:val="single" w:sz="6" w:space="0" w:color="DDDDDD"/>
            </w:tcBorders>
            <w:vAlign w:val="center"/>
            <w:hideMark/>
          </w:tcPr>
          <w:p w14:paraId="78180F32" w14:textId="77777777" w:rsidR="00B66B7E" w:rsidRDefault="00B66B7E" w:rsidP="000B51A7">
            <w:pPr>
              <w:jc w:val="center"/>
              <w:rPr>
                <w:rFonts w:ascii="Maiandra GD" w:hAnsi="Maiandra GD"/>
              </w:rPr>
            </w:pPr>
            <w:r w:rsidRPr="008245E6">
              <w:rPr>
                <w:rFonts w:ascii="Maiandra GD" w:hAnsi="Maiandra GD"/>
              </w:rPr>
              <w:t>JR HOTEL I GIGLI (HOTEL MIRO)</w:t>
            </w:r>
          </w:p>
          <w:p w14:paraId="4E0BF02B" w14:textId="77777777" w:rsidR="00B66B7E" w:rsidRDefault="00B66B7E" w:rsidP="000B51A7">
            <w:pPr>
              <w:jc w:val="center"/>
              <w:rPr>
                <w:rFonts w:ascii="Maiandra GD" w:hAnsi="Maiandra GD"/>
              </w:rPr>
            </w:pPr>
            <w:r w:rsidRPr="008245E6">
              <w:rPr>
                <w:rFonts w:ascii="Maiandra GD" w:hAnsi="Maiandra GD"/>
              </w:rPr>
              <w:t>M2 HOTEL</w:t>
            </w:r>
          </w:p>
          <w:p w14:paraId="3B0976F7" w14:textId="77777777" w:rsidR="00B66B7E" w:rsidRPr="008245E6" w:rsidRDefault="00B66B7E" w:rsidP="000B51A7">
            <w:pPr>
              <w:jc w:val="center"/>
              <w:rPr>
                <w:rFonts w:ascii="Maiandra GD" w:hAnsi="Maiandra GD"/>
              </w:rPr>
            </w:pPr>
            <w:r w:rsidRPr="008245E6">
              <w:rPr>
                <w:rFonts w:ascii="Maiandra GD" w:hAnsi="Maiandra GD"/>
              </w:rPr>
              <w:t>DATINI HOTEL FLORENCIA</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7525B74C" w14:textId="77777777" w:rsidR="00B66B7E" w:rsidRPr="008245E6" w:rsidRDefault="00B66B7E" w:rsidP="000B51A7">
            <w:pPr>
              <w:jc w:val="center"/>
              <w:rPr>
                <w:rFonts w:ascii="Maiandra GD" w:hAnsi="Maiandra GD"/>
              </w:rPr>
            </w:pPr>
            <w:r w:rsidRPr="008245E6">
              <w:rPr>
                <w:rFonts w:ascii="Maiandra GD" w:hAnsi="Maiandra GD"/>
              </w:rPr>
              <w:t>ITALIA</w:t>
            </w:r>
          </w:p>
        </w:tc>
        <w:tc>
          <w:tcPr>
            <w:tcW w:w="1842" w:type="dxa"/>
            <w:tcBorders>
              <w:top w:val="single" w:sz="6" w:space="0" w:color="DDDDDD"/>
              <w:left w:val="single" w:sz="6" w:space="0" w:color="DDDDDD"/>
              <w:bottom w:val="single" w:sz="6" w:space="0" w:color="DDDDDD"/>
              <w:right w:val="single" w:sz="6" w:space="0" w:color="DDDDDD"/>
            </w:tcBorders>
            <w:vAlign w:val="center"/>
            <w:hideMark/>
          </w:tcPr>
          <w:p w14:paraId="42F5C915" w14:textId="77777777" w:rsidR="00B66B7E" w:rsidRPr="008245E6" w:rsidRDefault="00B66B7E" w:rsidP="000B51A7">
            <w:pPr>
              <w:jc w:val="center"/>
              <w:rPr>
                <w:rFonts w:ascii="Maiandra GD" w:hAnsi="Maiandra GD"/>
              </w:rPr>
            </w:pPr>
            <w:r w:rsidRPr="008245E6">
              <w:rPr>
                <w:rFonts w:ascii="Maiandra GD" w:hAnsi="Maiandra GD"/>
              </w:rPr>
              <w:t>Florencia</w:t>
            </w:r>
          </w:p>
        </w:tc>
      </w:tr>
      <w:tr w:rsidR="00B66B7E" w:rsidRPr="008245E6" w14:paraId="59308D40" w14:textId="77777777" w:rsidTr="000B51A7">
        <w:trP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4FCEF9C4" w14:textId="77777777" w:rsidR="00B66B7E" w:rsidRPr="008245E6" w:rsidRDefault="00B66B7E" w:rsidP="000B51A7">
            <w:pPr>
              <w:jc w:val="center"/>
              <w:rPr>
                <w:rFonts w:ascii="Maiandra GD" w:hAnsi="Maiandra GD"/>
              </w:rPr>
            </w:pPr>
            <w:r w:rsidRPr="008245E6">
              <w:rPr>
                <w:rFonts w:ascii="Maiandra GD" w:hAnsi="Maiandra GD"/>
              </w:rPr>
              <w:t>Selección</w:t>
            </w:r>
          </w:p>
        </w:tc>
        <w:tc>
          <w:tcPr>
            <w:tcW w:w="5387" w:type="dxa"/>
            <w:tcBorders>
              <w:top w:val="single" w:sz="6" w:space="0" w:color="DDDDDD"/>
              <w:left w:val="single" w:sz="6" w:space="0" w:color="DDDDDD"/>
              <w:bottom w:val="single" w:sz="6" w:space="0" w:color="DDDDDD"/>
              <w:right w:val="single" w:sz="6" w:space="0" w:color="DDDDDD"/>
            </w:tcBorders>
            <w:vAlign w:val="center"/>
            <w:hideMark/>
          </w:tcPr>
          <w:p w14:paraId="5250A4C0" w14:textId="77777777" w:rsidR="00B66B7E" w:rsidRDefault="00B66B7E" w:rsidP="000B51A7">
            <w:pPr>
              <w:jc w:val="center"/>
              <w:rPr>
                <w:rFonts w:ascii="Maiandra GD" w:hAnsi="Maiandra GD"/>
              </w:rPr>
            </w:pPr>
            <w:r w:rsidRPr="008245E6">
              <w:rPr>
                <w:rFonts w:ascii="Maiandra GD" w:hAnsi="Maiandra GD"/>
              </w:rPr>
              <w:t>AMERICAN PALACE</w:t>
            </w:r>
          </w:p>
          <w:p w14:paraId="7ACD3DB3" w14:textId="77777777" w:rsidR="00B66B7E" w:rsidRDefault="00B66B7E" w:rsidP="000B51A7">
            <w:pPr>
              <w:jc w:val="center"/>
              <w:rPr>
                <w:rFonts w:ascii="Maiandra GD" w:hAnsi="Maiandra GD"/>
              </w:rPr>
            </w:pPr>
            <w:r w:rsidRPr="008245E6">
              <w:rPr>
                <w:rFonts w:ascii="Maiandra GD" w:hAnsi="Maiandra GD"/>
              </w:rPr>
              <w:t>CRISTOFORO COLOMBO</w:t>
            </w:r>
          </w:p>
          <w:p w14:paraId="2EC50812" w14:textId="77777777" w:rsidR="00B66B7E" w:rsidRDefault="00B66B7E" w:rsidP="000B51A7">
            <w:pPr>
              <w:jc w:val="center"/>
              <w:rPr>
                <w:rFonts w:ascii="Maiandra GD" w:hAnsi="Maiandra GD"/>
              </w:rPr>
            </w:pPr>
            <w:r w:rsidRPr="008245E6">
              <w:rPr>
                <w:rFonts w:ascii="Maiandra GD" w:hAnsi="Maiandra GD"/>
              </w:rPr>
              <w:t>MIDAS HOTEL</w:t>
            </w:r>
          </w:p>
          <w:p w14:paraId="57D360BF" w14:textId="77777777" w:rsidR="00B66B7E" w:rsidRDefault="00B66B7E" w:rsidP="000B51A7">
            <w:pPr>
              <w:jc w:val="center"/>
              <w:rPr>
                <w:rFonts w:ascii="Maiandra GD" w:hAnsi="Maiandra GD"/>
              </w:rPr>
            </w:pPr>
            <w:r w:rsidRPr="008245E6">
              <w:rPr>
                <w:rFonts w:ascii="Maiandra GD" w:hAnsi="Maiandra GD"/>
              </w:rPr>
              <w:t>GREEN PARK HOTEL PAMPHILI</w:t>
            </w:r>
          </w:p>
          <w:p w14:paraId="633360CB" w14:textId="77777777" w:rsidR="00B66B7E" w:rsidRDefault="00B66B7E" w:rsidP="000B51A7">
            <w:pPr>
              <w:jc w:val="center"/>
              <w:rPr>
                <w:rFonts w:ascii="Maiandra GD" w:hAnsi="Maiandra GD"/>
              </w:rPr>
            </w:pPr>
            <w:r w:rsidRPr="008245E6">
              <w:rPr>
                <w:rFonts w:ascii="Maiandra GD" w:hAnsi="Maiandra GD"/>
              </w:rPr>
              <w:t>PINETA PALACE ROMA</w:t>
            </w:r>
          </w:p>
          <w:p w14:paraId="45152AAE" w14:textId="77777777" w:rsidR="00B66B7E" w:rsidRDefault="00B66B7E" w:rsidP="000B51A7">
            <w:pPr>
              <w:jc w:val="center"/>
              <w:rPr>
                <w:rFonts w:ascii="Maiandra GD" w:hAnsi="Maiandra GD"/>
              </w:rPr>
            </w:pPr>
            <w:r w:rsidRPr="008245E6">
              <w:rPr>
                <w:rFonts w:ascii="Maiandra GD" w:hAnsi="Maiandra GD"/>
              </w:rPr>
              <w:t>BLACK</w:t>
            </w:r>
          </w:p>
          <w:p w14:paraId="5813345E" w14:textId="77777777" w:rsidR="00B66B7E" w:rsidRPr="008245E6" w:rsidRDefault="00B66B7E" w:rsidP="000B51A7">
            <w:pPr>
              <w:jc w:val="center"/>
              <w:rPr>
                <w:rFonts w:ascii="Maiandra GD" w:hAnsi="Maiandra GD"/>
              </w:rPr>
            </w:pPr>
            <w:r w:rsidRPr="008245E6">
              <w:rPr>
                <w:rFonts w:ascii="Maiandra GD" w:hAnsi="Maiandra GD"/>
              </w:rPr>
              <w:t>THE CAESAR ROMA</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73CCEE36" w14:textId="77777777" w:rsidR="00B66B7E" w:rsidRPr="008245E6" w:rsidRDefault="00B66B7E" w:rsidP="000B51A7">
            <w:pPr>
              <w:jc w:val="center"/>
              <w:rPr>
                <w:rFonts w:ascii="Maiandra GD" w:hAnsi="Maiandra GD"/>
              </w:rPr>
            </w:pPr>
            <w:r w:rsidRPr="008245E6">
              <w:rPr>
                <w:rFonts w:ascii="Maiandra GD" w:hAnsi="Maiandra GD"/>
              </w:rPr>
              <w:t>ITALIA</w:t>
            </w:r>
          </w:p>
        </w:tc>
        <w:tc>
          <w:tcPr>
            <w:tcW w:w="1842" w:type="dxa"/>
            <w:tcBorders>
              <w:top w:val="single" w:sz="6" w:space="0" w:color="DDDDDD"/>
              <w:left w:val="single" w:sz="6" w:space="0" w:color="DDDDDD"/>
              <w:bottom w:val="single" w:sz="6" w:space="0" w:color="DDDDDD"/>
              <w:right w:val="single" w:sz="6" w:space="0" w:color="DDDDDD"/>
            </w:tcBorders>
            <w:vAlign w:val="center"/>
            <w:hideMark/>
          </w:tcPr>
          <w:p w14:paraId="17DB7552" w14:textId="77777777" w:rsidR="00B66B7E" w:rsidRPr="008245E6" w:rsidRDefault="00B66B7E" w:rsidP="000B51A7">
            <w:pPr>
              <w:jc w:val="center"/>
              <w:rPr>
                <w:rFonts w:ascii="Maiandra GD" w:hAnsi="Maiandra GD"/>
              </w:rPr>
            </w:pPr>
            <w:r w:rsidRPr="008245E6">
              <w:rPr>
                <w:rFonts w:ascii="Maiandra GD" w:hAnsi="Maiandra GD"/>
              </w:rPr>
              <w:t>Roma</w:t>
            </w:r>
          </w:p>
        </w:tc>
      </w:tr>
      <w:tr w:rsidR="00B66B7E" w:rsidRPr="008245E6" w14:paraId="39B0BBEE" w14:textId="77777777" w:rsidTr="000B51A7">
        <w:trP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36A7AE83" w14:textId="77777777" w:rsidR="00B66B7E" w:rsidRPr="008245E6" w:rsidRDefault="00B66B7E" w:rsidP="000B51A7">
            <w:pPr>
              <w:jc w:val="center"/>
              <w:rPr>
                <w:rFonts w:ascii="Maiandra GD" w:hAnsi="Maiandra GD"/>
              </w:rPr>
            </w:pPr>
            <w:r w:rsidRPr="008245E6">
              <w:rPr>
                <w:rFonts w:ascii="Maiandra GD" w:hAnsi="Maiandra GD"/>
              </w:rPr>
              <w:t>Selección</w:t>
            </w:r>
          </w:p>
        </w:tc>
        <w:tc>
          <w:tcPr>
            <w:tcW w:w="5387" w:type="dxa"/>
            <w:tcBorders>
              <w:top w:val="single" w:sz="6" w:space="0" w:color="DDDDDD"/>
              <w:left w:val="single" w:sz="6" w:space="0" w:color="DDDDDD"/>
              <w:bottom w:val="single" w:sz="6" w:space="0" w:color="DDDDDD"/>
              <w:right w:val="single" w:sz="6" w:space="0" w:color="DDDDDD"/>
            </w:tcBorders>
            <w:vAlign w:val="center"/>
            <w:hideMark/>
          </w:tcPr>
          <w:p w14:paraId="59DE9E65" w14:textId="77777777" w:rsidR="00B66B7E" w:rsidRDefault="00B66B7E" w:rsidP="000B51A7">
            <w:pPr>
              <w:jc w:val="center"/>
              <w:rPr>
                <w:rFonts w:ascii="Maiandra GD" w:hAnsi="Maiandra GD"/>
              </w:rPr>
            </w:pPr>
            <w:r w:rsidRPr="008245E6">
              <w:rPr>
                <w:rFonts w:ascii="Maiandra GD" w:hAnsi="Maiandra GD"/>
              </w:rPr>
              <w:t>SIRIO</w:t>
            </w:r>
          </w:p>
          <w:p w14:paraId="4C6F7B7B" w14:textId="77777777" w:rsidR="00B66B7E" w:rsidRPr="008245E6" w:rsidRDefault="00B66B7E" w:rsidP="000B51A7">
            <w:pPr>
              <w:jc w:val="center"/>
              <w:rPr>
                <w:rFonts w:ascii="Maiandra GD" w:hAnsi="Maiandra GD"/>
              </w:rPr>
            </w:pPr>
            <w:r w:rsidRPr="008245E6">
              <w:rPr>
                <w:rFonts w:ascii="Maiandra GD" w:hAnsi="Maiandra GD"/>
              </w:rPr>
              <w:t>SMART HOLIDAY</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6BE10203" w14:textId="77777777" w:rsidR="00B66B7E" w:rsidRPr="008245E6" w:rsidRDefault="00B66B7E" w:rsidP="000B51A7">
            <w:pPr>
              <w:jc w:val="center"/>
              <w:rPr>
                <w:rFonts w:ascii="Maiandra GD" w:hAnsi="Maiandra GD"/>
              </w:rPr>
            </w:pPr>
            <w:r w:rsidRPr="008245E6">
              <w:rPr>
                <w:rFonts w:ascii="Maiandra GD" w:hAnsi="Maiandra GD"/>
              </w:rPr>
              <w:t>ITALIA</w:t>
            </w:r>
          </w:p>
        </w:tc>
        <w:tc>
          <w:tcPr>
            <w:tcW w:w="1842" w:type="dxa"/>
            <w:tcBorders>
              <w:top w:val="single" w:sz="6" w:space="0" w:color="DDDDDD"/>
              <w:left w:val="single" w:sz="6" w:space="0" w:color="DDDDDD"/>
              <w:bottom w:val="single" w:sz="6" w:space="0" w:color="DDDDDD"/>
              <w:right w:val="single" w:sz="6" w:space="0" w:color="DDDDDD"/>
            </w:tcBorders>
            <w:vAlign w:val="center"/>
            <w:hideMark/>
          </w:tcPr>
          <w:p w14:paraId="32170F3F" w14:textId="77777777" w:rsidR="00B66B7E" w:rsidRPr="008245E6" w:rsidRDefault="00B66B7E" w:rsidP="000B51A7">
            <w:pPr>
              <w:jc w:val="center"/>
              <w:rPr>
                <w:rFonts w:ascii="Maiandra GD" w:hAnsi="Maiandra GD"/>
              </w:rPr>
            </w:pPr>
            <w:r w:rsidRPr="008245E6">
              <w:rPr>
                <w:rFonts w:ascii="Maiandra GD" w:hAnsi="Maiandra GD"/>
              </w:rPr>
              <w:t>Venecia</w:t>
            </w:r>
          </w:p>
        </w:tc>
      </w:tr>
      <w:tr w:rsidR="00B66B7E" w:rsidRPr="008245E6" w14:paraId="7625EC71" w14:textId="77777777" w:rsidTr="000B51A7">
        <w:trP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4C265D58" w14:textId="77777777" w:rsidR="00B66B7E" w:rsidRPr="008245E6" w:rsidRDefault="00B66B7E" w:rsidP="000B51A7">
            <w:pPr>
              <w:jc w:val="center"/>
              <w:rPr>
                <w:rFonts w:ascii="Maiandra GD" w:hAnsi="Maiandra GD"/>
              </w:rPr>
            </w:pPr>
            <w:r w:rsidRPr="008245E6">
              <w:rPr>
                <w:rFonts w:ascii="Maiandra GD" w:hAnsi="Maiandra GD"/>
              </w:rPr>
              <w:t>Selección</w:t>
            </w:r>
          </w:p>
        </w:tc>
        <w:tc>
          <w:tcPr>
            <w:tcW w:w="5387" w:type="dxa"/>
            <w:tcBorders>
              <w:top w:val="single" w:sz="6" w:space="0" w:color="DDDDDD"/>
              <w:left w:val="single" w:sz="6" w:space="0" w:color="DDDDDD"/>
              <w:bottom w:val="single" w:sz="6" w:space="0" w:color="DDDDDD"/>
              <w:right w:val="single" w:sz="6" w:space="0" w:color="DDDDDD"/>
            </w:tcBorders>
            <w:vAlign w:val="center"/>
            <w:hideMark/>
          </w:tcPr>
          <w:p w14:paraId="76D7E889" w14:textId="77777777" w:rsidR="00B66B7E" w:rsidRPr="008245E6" w:rsidRDefault="00B66B7E" w:rsidP="000B51A7">
            <w:pPr>
              <w:jc w:val="center"/>
              <w:rPr>
                <w:rFonts w:ascii="Maiandra GD" w:hAnsi="Maiandra GD"/>
              </w:rPr>
            </w:pPr>
            <w:r w:rsidRPr="008245E6">
              <w:rPr>
                <w:rFonts w:ascii="Maiandra GD" w:hAnsi="Maiandra GD"/>
              </w:rPr>
              <w:t>DORINT ZURICH AIRPORT</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5400BB5E" w14:textId="77777777" w:rsidR="00B66B7E" w:rsidRPr="008245E6" w:rsidRDefault="00B66B7E" w:rsidP="000B51A7">
            <w:pPr>
              <w:jc w:val="center"/>
              <w:rPr>
                <w:rFonts w:ascii="Maiandra GD" w:hAnsi="Maiandra GD"/>
              </w:rPr>
            </w:pPr>
            <w:r w:rsidRPr="008245E6">
              <w:rPr>
                <w:rFonts w:ascii="Maiandra GD" w:hAnsi="Maiandra GD"/>
              </w:rPr>
              <w:t>SUIZA</w:t>
            </w:r>
          </w:p>
        </w:tc>
        <w:tc>
          <w:tcPr>
            <w:tcW w:w="1842" w:type="dxa"/>
            <w:tcBorders>
              <w:top w:val="single" w:sz="6" w:space="0" w:color="DDDDDD"/>
              <w:left w:val="single" w:sz="6" w:space="0" w:color="DDDDDD"/>
              <w:bottom w:val="single" w:sz="6" w:space="0" w:color="DDDDDD"/>
              <w:right w:val="single" w:sz="6" w:space="0" w:color="DDDDDD"/>
            </w:tcBorders>
            <w:vAlign w:val="center"/>
            <w:hideMark/>
          </w:tcPr>
          <w:p w14:paraId="3B20D8B2" w14:textId="77777777" w:rsidR="00B66B7E" w:rsidRPr="008245E6" w:rsidRDefault="00B66B7E" w:rsidP="000B51A7">
            <w:pPr>
              <w:jc w:val="center"/>
              <w:rPr>
                <w:rFonts w:ascii="Maiandra GD" w:hAnsi="Maiandra GD"/>
              </w:rPr>
            </w:pPr>
            <w:r w:rsidRPr="008245E6">
              <w:rPr>
                <w:rFonts w:ascii="Maiandra GD" w:hAnsi="Maiandra GD"/>
              </w:rPr>
              <w:t>Glattbrugg</w:t>
            </w:r>
          </w:p>
        </w:tc>
      </w:tr>
      <w:tr w:rsidR="00B66B7E" w:rsidRPr="008245E6" w14:paraId="3D24A22E" w14:textId="77777777" w:rsidTr="000B51A7">
        <w:trPr>
          <w:jc w:val="center"/>
        </w:trPr>
        <w:tc>
          <w:tcPr>
            <w:tcW w:w="1276" w:type="dxa"/>
            <w:tcBorders>
              <w:top w:val="single" w:sz="6" w:space="0" w:color="DDDDDD"/>
              <w:left w:val="single" w:sz="6" w:space="0" w:color="DDDDDD"/>
              <w:bottom w:val="single" w:sz="6" w:space="0" w:color="DDDDDD"/>
              <w:right w:val="single" w:sz="6" w:space="0" w:color="DDDDDD"/>
            </w:tcBorders>
            <w:vAlign w:val="center"/>
            <w:hideMark/>
          </w:tcPr>
          <w:p w14:paraId="27ECABB4" w14:textId="77777777" w:rsidR="00B66B7E" w:rsidRPr="008245E6" w:rsidRDefault="00B66B7E" w:rsidP="000B51A7">
            <w:pPr>
              <w:jc w:val="center"/>
              <w:rPr>
                <w:rFonts w:ascii="Maiandra GD" w:hAnsi="Maiandra GD"/>
              </w:rPr>
            </w:pPr>
            <w:r w:rsidRPr="008245E6">
              <w:rPr>
                <w:rFonts w:ascii="Maiandra GD" w:hAnsi="Maiandra GD"/>
              </w:rPr>
              <w:t>Selección</w:t>
            </w:r>
          </w:p>
        </w:tc>
        <w:tc>
          <w:tcPr>
            <w:tcW w:w="5387" w:type="dxa"/>
            <w:tcBorders>
              <w:top w:val="single" w:sz="6" w:space="0" w:color="DDDDDD"/>
              <w:left w:val="single" w:sz="6" w:space="0" w:color="DDDDDD"/>
              <w:bottom w:val="single" w:sz="6" w:space="0" w:color="DDDDDD"/>
              <w:right w:val="single" w:sz="6" w:space="0" w:color="DDDDDD"/>
            </w:tcBorders>
            <w:vAlign w:val="center"/>
            <w:hideMark/>
          </w:tcPr>
          <w:p w14:paraId="3D83ED96" w14:textId="77777777" w:rsidR="00B66B7E" w:rsidRPr="008245E6" w:rsidRDefault="00B66B7E" w:rsidP="000B51A7">
            <w:pPr>
              <w:jc w:val="center"/>
              <w:rPr>
                <w:rFonts w:ascii="Maiandra GD" w:hAnsi="Maiandra GD"/>
              </w:rPr>
            </w:pPr>
            <w:r w:rsidRPr="008245E6">
              <w:rPr>
                <w:rFonts w:ascii="Maiandra GD" w:hAnsi="Maiandra GD"/>
              </w:rPr>
              <w:t>RADISSON ZURICH AIRPORT</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093E5B21" w14:textId="77777777" w:rsidR="00B66B7E" w:rsidRPr="008245E6" w:rsidRDefault="00B66B7E" w:rsidP="000B51A7">
            <w:pPr>
              <w:jc w:val="center"/>
              <w:rPr>
                <w:rFonts w:ascii="Maiandra GD" w:hAnsi="Maiandra GD"/>
              </w:rPr>
            </w:pPr>
            <w:r w:rsidRPr="008245E6">
              <w:rPr>
                <w:rFonts w:ascii="Maiandra GD" w:hAnsi="Maiandra GD"/>
              </w:rPr>
              <w:t>SUIZA</w:t>
            </w:r>
          </w:p>
        </w:tc>
        <w:tc>
          <w:tcPr>
            <w:tcW w:w="1842" w:type="dxa"/>
            <w:tcBorders>
              <w:top w:val="single" w:sz="6" w:space="0" w:color="DDDDDD"/>
              <w:left w:val="single" w:sz="6" w:space="0" w:color="DDDDDD"/>
              <w:bottom w:val="single" w:sz="6" w:space="0" w:color="DDDDDD"/>
              <w:right w:val="single" w:sz="6" w:space="0" w:color="DDDDDD"/>
            </w:tcBorders>
            <w:vAlign w:val="center"/>
            <w:hideMark/>
          </w:tcPr>
          <w:p w14:paraId="383AA6FA" w14:textId="77777777" w:rsidR="00B66B7E" w:rsidRPr="008245E6" w:rsidRDefault="00B66B7E" w:rsidP="000B51A7">
            <w:pPr>
              <w:jc w:val="center"/>
              <w:rPr>
                <w:rFonts w:ascii="Maiandra GD" w:hAnsi="Maiandra GD"/>
              </w:rPr>
            </w:pPr>
            <w:r w:rsidRPr="008245E6">
              <w:rPr>
                <w:rFonts w:ascii="Maiandra GD" w:hAnsi="Maiandra GD"/>
              </w:rPr>
              <w:t>Zurich</w:t>
            </w:r>
          </w:p>
        </w:tc>
      </w:tr>
    </w:tbl>
    <w:p w14:paraId="16A29D05" w14:textId="77777777" w:rsidR="007451FB" w:rsidRDefault="007451FB" w:rsidP="00903DF7">
      <w:pPr>
        <w:spacing w:after="10" w:line="244" w:lineRule="auto"/>
        <w:jc w:val="center"/>
        <w:rPr>
          <w:rFonts w:ascii="Maiandra GD" w:eastAsia="Maiandra GD" w:hAnsi="Maiandra GD" w:cs="Maiandra GD"/>
          <w:b/>
          <w:bCs/>
          <w:color w:val="7030A0"/>
          <w:sz w:val="32"/>
          <w:szCs w:val="32"/>
        </w:rPr>
      </w:pPr>
    </w:p>
    <w:p w14:paraId="082C7151" w14:textId="77777777" w:rsidR="0092569A" w:rsidRPr="0092569A" w:rsidRDefault="0092569A" w:rsidP="009C4B00">
      <w:pPr>
        <w:ind w:left="709" w:right="452"/>
        <w:jc w:val="center"/>
        <w:rPr>
          <w:rFonts w:ascii="Maiandra GD" w:hAnsi="Maiandra GD"/>
          <w:b/>
          <w:bCs/>
          <w:color w:val="7030A0"/>
          <w:sz w:val="16"/>
          <w:szCs w:val="16"/>
        </w:rPr>
      </w:pPr>
    </w:p>
    <w:sectPr w:rsidR="0092569A" w:rsidRPr="0092569A" w:rsidSect="00F72A55">
      <w:headerReference w:type="default" r:id="rId8"/>
      <w:footerReference w:type="default" r:id="rId9"/>
      <w:pgSz w:w="12240" w:h="15840"/>
      <w:pgMar w:top="1440" w:right="1080" w:bottom="1440" w:left="1080"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672BB7E3">
              <wp:simplePos x="0" y="0"/>
              <wp:positionH relativeFrom="page">
                <wp:posOffset>-238125</wp:posOffset>
              </wp:positionH>
              <wp:positionV relativeFrom="page">
                <wp:posOffset>6200775</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CBC149" id="Group 50" o:spid="_x0000_s1026" style="position:absolute;margin-left:-18.75pt;margin-top:488.2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qmbLE+EAAAAMAQAADwAAAGRycy9kb3ducmV2&#10;LnhtbEyPwU7DMAyG70i8Q2QkblvCurasNJ0mJMROSGyTuGaN1xSapEqyrbw95gQ3W/70+/vr9WQH&#10;dsEQe+8kPMwFMHSt173rJBz2L7NHYDEpp9XgHUr4xgjr5vamVpX2V/eOl13qGIW4WCkJJqWx4jy2&#10;Bq2Kcz+io9vJB6sSraHjOqgrhduBL4QouFW9ow9GjfhssP3ana0EvYzZAbfbTVi8fe7zPn813elD&#10;yvu7afMELOGU/mD41Sd1aMjp6M9ORzZImGVlTqiEVVnQQEQpsiWwI6ErUZTAm5r/L9H8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KpmyxP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70017204" w:rsidR="00D86CB7" w:rsidRDefault="006645AD">
    <w:pPr>
      <w:pStyle w:val="Encabezado"/>
    </w:pPr>
    <w:r w:rsidRPr="0081586C">
      <w:rPr>
        <w:noProof/>
      </w:rPr>
      <w:drawing>
        <wp:anchor distT="0" distB="0" distL="114300" distR="114300" simplePos="0" relativeHeight="251664384" behindDoc="0" locked="0" layoutInCell="1" allowOverlap="1" wp14:anchorId="027FF6EC" wp14:editId="443960E7">
          <wp:simplePos x="0" y="0"/>
          <wp:positionH relativeFrom="column">
            <wp:posOffset>6248450</wp:posOffset>
          </wp:positionH>
          <wp:positionV relativeFrom="paragraph">
            <wp:posOffset>-135559</wp:posOffset>
          </wp:positionV>
          <wp:extent cx="410308" cy="155765"/>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10308" cy="155765"/>
                  </a:xfrm>
                  <a:prstGeom prst="rect">
                    <a:avLst/>
                  </a:prstGeom>
                </pic:spPr>
              </pic:pic>
            </a:graphicData>
          </a:graphic>
        </wp:anchor>
      </w:drawing>
    </w:r>
    <w:r w:rsidR="0095699E">
      <w:rPr>
        <w:rFonts w:ascii="Times New Roman"/>
        <w:noProof/>
        <w:sz w:val="20"/>
      </w:rPr>
      <w:drawing>
        <wp:anchor distT="0" distB="0" distL="114300" distR="114300" simplePos="0" relativeHeight="251661312" behindDoc="0" locked="0" layoutInCell="1" allowOverlap="1" wp14:anchorId="47713568" wp14:editId="4A8A6B17">
          <wp:simplePos x="0" y="0"/>
          <wp:positionH relativeFrom="column">
            <wp:posOffset>2959230</wp:posOffset>
          </wp:positionH>
          <wp:positionV relativeFrom="paragraph">
            <wp:posOffset>-749618</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0" type="#_x0000_t75" style="width:480.9pt;height:292.2pt" o:bullet="t">
        <v:imagedata r:id="rId1" o:title="logo con transparencia actualizado"/>
      </v:shape>
    </w:pict>
  </w:numPicBullet>
  <w:abstractNum w:abstractNumId="0" w15:restartNumberingAfterBreak="0">
    <w:nsid w:val="178C0AB9"/>
    <w:multiLevelType w:val="multilevel"/>
    <w:tmpl w:val="0D5CC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15E70"/>
    <w:multiLevelType w:val="multilevel"/>
    <w:tmpl w:val="7FA21130"/>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23D2E"/>
    <w:rsid w:val="00414E38"/>
    <w:rsid w:val="006645AD"/>
    <w:rsid w:val="007451FB"/>
    <w:rsid w:val="00903DF7"/>
    <w:rsid w:val="0092569A"/>
    <w:rsid w:val="00955DFB"/>
    <w:rsid w:val="0095699E"/>
    <w:rsid w:val="009C4B00"/>
    <w:rsid w:val="009E1699"/>
    <w:rsid w:val="00AB1B4B"/>
    <w:rsid w:val="00B66B7E"/>
    <w:rsid w:val="00C12B9C"/>
    <w:rsid w:val="00C220D9"/>
    <w:rsid w:val="00D2023D"/>
    <w:rsid w:val="00D85E83"/>
    <w:rsid w:val="00D86CB7"/>
    <w:rsid w:val="00EA12F2"/>
    <w:rsid w:val="00F72A55"/>
    <w:rsid w:val="00FA18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4">
    <w:name w:val="heading 4"/>
    <w:basedOn w:val="Normal"/>
    <w:next w:val="Normal"/>
    <w:link w:val="Ttulo4Car"/>
    <w:uiPriority w:val="9"/>
    <w:semiHidden/>
    <w:unhideWhenUsed/>
    <w:qFormat/>
    <w:rsid w:val="00B66B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character" w:customStyle="1" w:styleId="Ttulo4Car">
    <w:name w:val="Título 4 Car"/>
    <w:basedOn w:val="Fuentedeprrafopredeter"/>
    <w:link w:val="Ttulo4"/>
    <w:uiPriority w:val="9"/>
    <w:semiHidden/>
    <w:rsid w:val="00B66B7E"/>
    <w:rPr>
      <w:rFonts w:asciiTheme="majorHAnsi" w:eastAsiaTheme="majorEastAsia" w:hAnsiTheme="majorHAnsi" w:cstheme="majorBidi"/>
      <w:i/>
      <w:iCs/>
      <w:color w:val="2F5496" w:themeColor="accent1" w:themeShade="BF"/>
    </w:rPr>
  </w:style>
  <w:style w:type="character" w:customStyle="1" w:styleId="ng-binding">
    <w:name w:val="ng-binding"/>
    <w:basedOn w:val="Fuentedeprrafopredeter"/>
    <w:rsid w:val="00B66B7E"/>
  </w:style>
  <w:style w:type="paragraph" w:customStyle="1" w:styleId="ng-binding1">
    <w:name w:val="ng-binding1"/>
    <w:basedOn w:val="Normal"/>
    <w:rsid w:val="00B66B7E"/>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B66B7E"/>
  </w:style>
  <w:style w:type="paragraph" w:customStyle="1" w:styleId="ng-scope1">
    <w:name w:val="ng-scope1"/>
    <w:basedOn w:val="Normal"/>
    <w:rsid w:val="00B66B7E"/>
    <w:pPr>
      <w:spacing w:before="100" w:beforeAutospacing="1" w:after="100" w:afterAutospacing="1"/>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30.png"/><Relationship Id="rId1" Type="http://schemas.openxmlformats.org/officeDocument/2006/relationships/image" Target="media/image4.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2066</Words>
  <Characters>11364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12</cp:revision>
  <cp:lastPrinted>2025-02-11T19:52:00Z</cp:lastPrinted>
  <dcterms:created xsi:type="dcterms:W3CDTF">2025-02-11T19:56:00Z</dcterms:created>
  <dcterms:modified xsi:type="dcterms:W3CDTF">2025-08-05T15:24:00Z</dcterms:modified>
</cp:coreProperties>
</file>