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A127" w14:textId="1B22169B" w:rsidR="00EE16DA" w:rsidRPr="007A2371" w:rsidRDefault="00EE16DA" w:rsidP="00EE16DA">
      <w:pPr>
        <w:jc w:val="center"/>
        <w:rPr>
          <w:rFonts w:ascii="Maiandra GD" w:hAnsi="Maiandra GD"/>
        </w:rPr>
      </w:pPr>
      <w:r w:rsidRPr="007A2371">
        <w:rPr>
          <w:rFonts w:ascii="Maiandra GD" w:hAnsi="Maiandra GD"/>
          <w:color w:val="7030A0"/>
          <w:sz w:val="32"/>
          <w:szCs w:val="32"/>
        </w:rPr>
        <w:t>EMIRATOS AL COMPLETO</w:t>
      </w:r>
      <w:r w:rsidRPr="007A2371">
        <w:rPr>
          <w:rFonts w:ascii="Maiandra GD" w:hAnsi="Maiandra GD"/>
        </w:rPr>
        <w:t xml:space="preserve"> (657</w:t>
      </w:r>
      <w:r w:rsidR="00FB0BFD">
        <w:rPr>
          <w:rFonts w:ascii="Maiandra GD" w:hAnsi="Maiandra GD"/>
        </w:rPr>
        <w:t>3</w:t>
      </w:r>
      <w:r w:rsidRPr="007A2371">
        <w:rPr>
          <w:rFonts w:ascii="Maiandra GD" w:hAnsi="Maiandra GD"/>
        </w:rPr>
        <w:t>)</w:t>
      </w:r>
    </w:p>
    <w:p w14:paraId="3BFC3826" w14:textId="77777777" w:rsidR="00EE16DA" w:rsidRDefault="00EE16DA" w:rsidP="00EE16DA">
      <w:pPr>
        <w:jc w:val="center"/>
        <w:rPr>
          <w:rFonts w:ascii="Maiandra GD" w:hAnsi="Maiandra GD"/>
        </w:rPr>
      </w:pPr>
      <w:r w:rsidRPr="007A2371">
        <w:rPr>
          <w:rFonts w:ascii="Maiandra GD" w:hAnsi="Maiandra GD"/>
        </w:rPr>
        <w:t>Salidas: martes</w:t>
      </w:r>
    </w:p>
    <w:p w14:paraId="5602E1B2" w14:textId="77777777" w:rsidR="00EE16DA" w:rsidRPr="007A2371" w:rsidRDefault="00EE16DA" w:rsidP="00EE16DA">
      <w:pPr>
        <w:ind w:left="708"/>
        <w:jc w:val="center"/>
        <w:rPr>
          <w:rFonts w:ascii="Maiandra GD" w:hAnsi="Maiandra GD" w:cs="Times New Roman"/>
        </w:rPr>
      </w:pPr>
    </w:p>
    <w:p w14:paraId="479945FA" w14:textId="77777777" w:rsidR="00EE16DA" w:rsidRDefault="00EE16DA" w:rsidP="00EE16DA">
      <w:pPr>
        <w:jc w:val="center"/>
        <w:rPr>
          <w:rStyle w:val="ng-binding"/>
          <w:rFonts w:ascii="Maiandra GD" w:hAnsi="Maiandra GD"/>
        </w:rPr>
      </w:pPr>
      <w:r w:rsidRPr="007A2371">
        <w:rPr>
          <w:rFonts w:ascii="Maiandra GD" w:hAnsi="Maiandra GD"/>
        </w:rPr>
        <w:t xml:space="preserve">Visitando: </w:t>
      </w:r>
      <w:hyperlink r:id="rId7" w:anchor="/ciudad/10380" w:tgtFrame="_blank" w:history="1">
        <w:r w:rsidRPr="00270A55">
          <w:rPr>
            <w:rStyle w:val="Hipervnculo"/>
            <w:rFonts w:ascii="Maiandra GD" w:hAnsi="Maiandra GD"/>
            <w:color w:val="auto"/>
            <w:u w:val="none"/>
          </w:rPr>
          <w:t>Dubái</w:t>
        </w:r>
      </w:hyperlink>
      <w:r w:rsidRPr="00270A55">
        <w:rPr>
          <w:rFonts w:ascii="Maiandra GD" w:hAnsi="Maiandra GD"/>
        </w:rPr>
        <w:t>,</w:t>
      </w:r>
      <w:r w:rsidRPr="007A2371">
        <w:rPr>
          <w:rFonts w:ascii="Maiandra GD" w:hAnsi="Maiandra GD"/>
        </w:rPr>
        <w:t> </w:t>
      </w:r>
      <w:proofErr w:type="spellStart"/>
      <w:r w:rsidRPr="007A2371">
        <w:rPr>
          <w:rStyle w:val="ng-binding"/>
          <w:rFonts w:ascii="Maiandra GD" w:hAnsi="Maiandra GD"/>
        </w:rPr>
        <w:t>Fujairah</w:t>
      </w:r>
      <w:proofErr w:type="spellEnd"/>
      <w:r w:rsidRPr="007A2371">
        <w:rPr>
          <w:rFonts w:ascii="Maiandra GD" w:hAnsi="Maiandra GD"/>
        </w:rPr>
        <w:t>, </w:t>
      </w:r>
      <w:r w:rsidRPr="007A2371">
        <w:rPr>
          <w:rStyle w:val="ng-binding"/>
          <w:rFonts w:ascii="Maiandra GD" w:hAnsi="Maiandra GD"/>
        </w:rPr>
        <w:t xml:space="preserve">Abu </w:t>
      </w:r>
      <w:proofErr w:type="spellStart"/>
      <w:r w:rsidRPr="007A2371">
        <w:rPr>
          <w:rStyle w:val="ng-binding"/>
          <w:rFonts w:ascii="Maiandra GD" w:hAnsi="Maiandra GD"/>
        </w:rPr>
        <w:t>Dhabi</w:t>
      </w:r>
      <w:proofErr w:type="spellEnd"/>
    </w:p>
    <w:p w14:paraId="5E1E5944" w14:textId="77777777" w:rsidR="00EE16DA" w:rsidRPr="007A2371" w:rsidRDefault="00EE16DA" w:rsidP="00EE16DA">
      <w:pPr>
        <w:jc w:val="center"/>
        <w:rPr>
          <w:rFonts w:ascii="Maiandra GD" w:hAnsi="Maiandra GD"/>
        </w:rPr>
      </w:pPr>
    </w:p>
    <w:p w14:paraId="4D53708D" w14:textId="77777777" w:rsidR="00EE16DA" w:rsidRPr="007A2371" w:rsidRDefault="00EE16DA" w:rsidP="00EE16DA">
      <w:pPr>
        <w:jc w:val="center"/>
        <w:rPr>
          <w:rFonts w:ascii="Maiandra GD" w:hAnsi="Maiandra GD"/>
        </w:rPr>
      </w:pPr>
      <w:r w:rsidRPr="007A2371">
        <w:rPr>
          <w:rFonts w:ascii="Maiandra GD" w:hAnsi="Maiandra GD"/>
          <w:noProof/>
        </w:rPr>
        <w:drawing>
          <wp:inline distT="0" distB="0" distL="0" distR="0" wp14:anchorId="57CF6BFE" wp14:editId="4B6ECDC2">
            <wp:extent cx="2095500" cy="123825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pic:spPr>
                </pic:pic>
              </a:graphicData>
            </a:graphic>
          </wp:inline>
        </w:drawing>
      </w:r>
      <w:r>
        <w:rPr>
          <w:rFonts w:ascii="Maiandra GD" w:hAnsi="Maiandra GD"/>
        </w:rPr>
        <w:t xml:space="preserve">  </w:t>
      </w:r>
      <w:r w:rsidRPr="00044D6D">
        <w:rPr>
          <w:rFonts w:ascii="Maiandra GD" w:hAnsi="Maiandra GD"/>
          <w:noProof/>
        </w:rPr>
        <w:drawing>
          <wp:inline distT="0" distB="0" distL="0" distR="0" wp14:anchorId="74D86730" wp14:editId="2CFB82DE">
            <wp:extent cx="2094467" cy="1216025"/>
            <wp:effectExtent l="0" t="0" r="127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5285" cy="1228112"/>
                    </a:xfrm>
                    <a:prstGeom prst="rect">
                      <a:avLst/>
                    </a:prstGeom>
                  </pic:spPr>
                </pic:pic>
              </a:graphicData>
            </a:graphic>
          </wp:inline>
        </w:drawing>
      </w:r>
    </w:p>
    <w:p w14:paraId="1511ABD0" w14:textId="77777777" w:rsidR="00EE16DA" w:rsidRDefault="00EE16DA" w:rsidP="00EE16DA">
      <w:pPr>
        <w:jc w:val="both"/>
        <w:rPr>
          <w:rStyle w:val="ng-binding"/>
          <w:rFonts w:ascii="Maiandra GD" w:hAnsi="Maiandra GD"/>
        </w:rPr>
      </w:pPr>
    </w:p>
    <w:p w14:paraId="61F91530" w14:textId="77777777" w:rsidR="00EE16DA" w:rsidRPr="007A2371" w:rsidRDefault="00EE16DA" w:rsidP="00EE16DA">
      <w:pPr>
        <w:jc w:val="both"/>
        <w:rPr>
          <w:rFonts w:ascii="Maiandra GD" w:hAnsi="Maiandra GD"/>
          <w:b/>
          <w:bCs/>
        </w:rPr>
      </w:pPr>
      <w:r w:rsidRPr="007A2371">
        <w:rPr>
          <w:rStyle w:val="ng-binding"/>
          <w:rFonts w:ascii="Maiandra GD" w:hAnsi="Maiandra GD"/>
          <w:b/>
          <w:bCs/>
        </w:rPr>
        <w:t>DIA 01</w:t>
      </w:r>
      <w:r w:rsidRPr="007A2371">
        <w:rPr>
          <w:rStyle w:val="ng-binding"/>
          <w:rFonts w:ascii="Maiandra GD" w:hAnsi="Maiandra GD"/>
          <w:b/>
          <w:bCs/>
        </w:rPr>
        <w:tab/>
      </w:r>
      <w:r w:rsidRPr="007A2371">
        <w:rPr>
          <w:rStyle w:val="ng-binding"/>
          <w:rFonts w:ascii="Maiandra GD" w:hAnsi="Maiandra GD"/>
          <w:b/>
          <w:bCs/>
        </w:rPr>
        <w:tab/>
      </w:r>
      <w:r w:rsidRPr="007A2371">
        <w:rPr>
          <w:rStyle w:val="titulodia"/>
          <w:rFonts w:ascii="Maiandra GD" w:hAnsi="Maiandra GD"/>
          <w:b/>
          <w:bCs/>
        </w:rPr>
        <w:t>DUBAI </w:t>
      </w:r>
      <w:r w:rsidRPr="007A2371">
        <w:rPr>
          <w:rStyle w:val="ng-binding"/>
          <w:rFonts w:ascii="Maiandra GD" w:hAnsi="Maiandra GD"/>
          <w:b/>
          <w:bCs/>
        </w:rPr>
        <w:t>(H)</w:t>
      </w:r>
    </w:p>
    <w:p w14:paraId="2BAECF58" w14:textId="77777777" w:rsidR="00EE16DA" w:rsidRPr="007A2371"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Llegada al aeropuerto. A la salida del control de pasaportes encuentro con nuestro asistente de habla hispana. Traslado hasta el hotel. Resto del día libre. Alojamiento.</w:t>
      </w:r>
    </w:p>
    <w:p w14:paraId="6C5534F0" w14:textId="77777777" w:rsidR="00EE16DA" w:rsidRDefault="00EE16DA" w:rsidP="00EE16DA">
      <w:pPr>
        <w:jc w:val="both"/>
        <w:rPr>
          <w:rStyle w:val="ng-binding"/>
          <w:rFonts w:ascii="Maiandra GD" w:hAnsi="Maiandra GD"/>
        </w:rPr>
      </w:pPr>
    </w:p>
    <w:p w14:paraId="1BDCD074" w14:textId="77777777" w:rsidR="00EE16DA" w:rsidRPr="007A2371" w:rsidRDefault="00EE16DA" w:rsidP="00EE16DA">
      <w:pPr>
        <w:jc w:val="both"/>
        <w:rPr>
          <w:rFonts w:ascii="Maiandra GD" w:hAnsi="Maiandra GD"/>
          <w:b/>
          <w:bCs/>
        </w:rPr>
      </w:pPr>
      <w:r w:rsidRPr="007A2371">
        <w:rPr>
          <w:rStyle w:val="ng-binding"/>
          <w:rFonts w:ascii="Maiandra GD" w:hAnsi="Maiandra GD"/>
          <w:b/>
          <w:bCs/>
        </w:rPr>
        <w:t>DIA 02</w:t>
      </w:r>
      <w:r w:rsidRPr="007A2371">
        <w:rPr>
          <w:rStyle w:val="ng-binding"/>
          <w:rFonts w:ascii="Maiandra GD" w:hAnsi="Maiandra GD"/>
          <w:b/>
          <w:bCs/>
        </w:rPr>
        <w:tab/>
      </w:r>
      <w:r w:rsidRPr="007A2371">
        <w:rPr>
          <w:rStyle w:val="ng-binding"/>
          <w:rFonts w:ascii="Maiandra GD" w:hAnsi="Maiandra GD"/>
          <w:b/>
          <w:bCs/>
        </w:rPr>
        <w:tab/>
      </w:r>
      <w:r w:rsidRPr="007A2371">
        <w:rPr>
          <w:rStyle w:val="titulodia"/>
          <w:rFonts w:ascii="Maiandra GD" w:hAnsi="Maiandra GD"/>
          <w:b/>
          <w:bCs/>
        </w:rPr>
        <w:t>DUBAI - FUJAIRAH </w:t>
      </w:r>
      <w:r w:rsidRPr="007A2371">
        <w:rPr>
          <w:rStyle w:val="ng-binding"/>
          <w:rFonts w:ascii="Maiandra GD" w:hAnsi="Maiandra GD"/>
          <w:b/>
          <w:bCs/>
        </w:rPr>
        <w:t>(MP)</w:t>
      </w:r>
    </w:p>
    <w:p w14:paraId="0135AFF6" w14:textId="77777777" w:rsidR="00EE16DA" w:rsidRPr="007A2371"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Salida hacia la Costa Este para dirigirnos a </w:t>
      </w:r>
      <w:proofErr w:type="spellStart"/>
      <w:r w:rsidRPr="00A75A85">
        <w:rPr>
          <w:rFonts w:ascii="Maiandra GD" w:hAnsi="Maiandra GD"/>
          <w:b/>
          <w:bCs/>
          <w:sz w:val="22"/>
          <w:szCs w:val="22"/>
        </w:rPr>
        <w:t>Furaijah</w:t>
      </w:r>
      <w:proofErr w:type="spellEnd"/>
      <w:r w:rsidRPr="00A75A85">
        <w:rPr>
          <w:rFonts w:ascii="Maiandra GD" w:hAnsi="Maiandra GD"/>
          <w:b/>
          <w:bCs/>
          <w:sz w:val="22"/>
          <w:szCs w:val="22"/>
        </w:rPr>
        <w:t>.</w:t>
      </w:r>
      <w:r w:rsidRPr="007A2371">
        <w:rPr>
          <w:rFonts w:ascii="Maiandra GD" w:hAnsi="Maiandra GD"/>
          <w:sz w:val="22"/>
          <w:szCs w:val="22"/>
        </w:rPr>
        <w:t xml:space="preserve"> Nuestra primera parada será al pie de las impresionantes Montañas </w:t>
      </w:r>
      <w:proofErr w:type="spellStart"/>
      <w:r w:rsidRPr="007A2371">
        <w:rPr>
          <w:rFonts w:ascii="Maiandra GD" w:hAnsi="Maiandra GD"/>
          <w:sz w:val="22"/>
          <w:szCs w:val="22"/>
        </w:rPr>
        <w:t>Hajar</w:t>
      </w:r>
      <w:proofErr w:type="spellEnd"/>
      <w:r w:rsidRPr="007A2371">
        <w:rPr>
          <w:rFonts w:ascii="Maiandra GD" w:hAnsi="Maiandra GD"/>
          <w:sz w:val="22"/>
          <w:szCs w:val="22"/>
        </w:rPr>
        <w:t xml:space="preserve">, donde se encuentra el mercado local llamado “Mercado del Viernes”, repleto de cerámica y alfombras típicas. Seguiremos hacia </w:t>
      </w:r>
      <w:proofErr w:type="spellStart"/>
      <w:r w:rsidRPr="007A2371">
        <w:rPr>
          <w:rFonts w:ascii="Maiandra GD" w:hAnsi="Maiandra GD"/>
          <w:sz w:val="22"/>
          <w:szCs w:val="22"/>
        </w:rPr>
        <w:t>Khorfakan</w:t>
      </w:r>
      <w:proofErr w:type="spellEnd"/>
      <w:r w:rsidRPr="007A2371">
        <w:rPr>
          <w:rFonts w:ascii="Maiandra GD" w:hAnsi="Maiandra GD"/>
          <w:sz w:val="22"/>
          <w:szCs w:val="22"/>
        </w:rPr>
        <w:t xml:space="preserve"> y haremos una breve parada en la presa de </w:t>
      </w:r>
      <w:proofErr w:type="spellStart"/>
      <w:r w:rsidRPr="007A2371">
        <w:rPr>
          <w:rFonts w:ascii="Maiandra GD" w:hAnsi="Maiandra GD"/>
          <w:sz w:val="22"/>
          <w:szCs w:val="22"/>
        </w:rPr>
        <w:t>Rafisa</w:t>
      </w:r>
      <w:proofErr w:type="spellEnd"/>
      <w:r w:rsidRPr="007A2371">
        <w:rPr>
          <w:rFonts w:ascii="Maiandra GD" w:hAnsi="Maiandra GD"/>
          <w:sz w:val="22"/>
          <w:szCs w:val="22"/>
        </w:rPr>
        <w:t xml:space="preserve">. Continuaremos hacia la cascada de aguas y el anfiteatro de </w:t>
      </w:r>
      <w:proofErr w:type="spellStart"/>
      <w:r w:rsidRPr="007A2371">
        <w:rPr>
          <w:rFonts w:ascii="Maiandra GD" w:hAnsi="Maiandra GD"/>
          <w:sz w:val="22"/>
          <w:szCs w:val="22"/>
        </w:rPr>
        <w:t>Khorfakan</w:t>
      </w:r>
      <w:proofErr w:type="spellEnd"/>
      <w:r w:rsidRPr="007A2371">
        <w:rPr>
          <w:rFonts w:ascii="Maiandra GD" w:hAnsi="Maiandra GD"/>
          <w:sz w:val="22"/>
          <w:szCs w:val="22"/>
        </w:rPr>
        <w:t xml:space="preserve">. Posteriormente llegaremos al intacto litoral donde haremos una pausa para disfrutar de un refrescante baño en el Océano Índico, seguido por un almuerzo en la playa. Después, veremos la Mezquita </w:t>
      </w:r>
      <w:proofErr w:type="spellStart"/>
      <w:r w:rsidRPr="007A2371">
        <w:rPr>
          <w:rFonts w:ascii="Maiandra GD" w:hAnsi="Maiandra GD"/>
          <w:sz w:val="22"/>
          <w:szCs w:val="22"/>
        </w:rPr>
        <w:t>Bidaya</w:t>
      </w:r>
      <w:proofErr w:type="spellEnd"/>
      <w:r w:rsidRPr="007A2371">
        <w:rPr>
          <w:rFonts w:ascii="Maiandra GD" w:hAnsi="Maiandra GD"/>
          <w:sz w:val="22"/>
          <w:szCs w:val="22"/>
        </w:rPr>
        <w:t>, la más antigua de los Emiratos. Al finalizar, llegada al hotel y Alojamiento.</w:t>
      </w:r>
    </w:p>
    <w:p w14:paraId="03AC1E3A" w14:textId="77777777" w:rsidR="00EE16DA" w:rsidRDefault="00EE16DA" w:rsidP="00EE16DA">
      <w:pPr>
        <w:jc w:val="both"/>
        <w:rPr>
          <w:rStyle w:val="ng-binding"/>
          <w:rFonts w:ascii="Maiandra GD" w:hAnsi="Maiandra GD"/>
        </w:rPr>
      </w:pPr>
    </w:p>
    <w:p w14:paraId="7D1050D6" w14:textId="77777777" w:rsidR="00EE16DA" w:rsidRPr="007A2371" w:rsidRDefault="00EE16DA" w:rsidP="00EE16DA">
      <w:pPr>
        <w:jc w:val="both"/>
        <w:rPr>
          <w:rFonts w:ascii="Maiandra GD" w:hAnsi="Maiandra GD"/>
          <w:b/>
          <w:bCs/>
        </w:rPr>
      </w:pPr>
      <w:r w:rsidRPr="007A2371">
        <w:rPr>
          <w:rStyle w:val="ng-binding"/>
          <w:rFonts w:ascii="Maiandra GD" w:hAnsi="Maiandra GD"/>
          <w:b/>
          <w:bCs/>
        </w:rPr>
        <w:t>DIA 03</w:t>
      </w:r>
      <w:r w:rsidRPr="007A2371">
        <w:rPr>
          <w:rStyle w:val="ng-binding"/>
          <w:rFonts w:ascii="Maiandra GD" w:hAnsi="Maiandra GD"/>
          <w:b/>
          <w:bCs/>
        </w:rPr>
        <w:tab/>
      </w:r>
      <w:r w:rsidRPr="007A2371">
        <w:rPr>
          <w:rStyle w:val="ng-binding"/>
          <w:rFonts w:ascii="Maiandra GD" w:hAnsi="Maiandra GD"/>
          <w:b/>
          <w:bCs/>
        </w:rPr>
        <w:tab/>
      </w:r>
      <w:r w:rsidRPr="007A2371">
        <w:rPr>
          <w:rStyle w:val="titulodia"/>
          <w:rFonts w:ascii="Maiandra GD" w:hAnsi="Maiandra GD"/>
          <w:b/>
          <w:bCs/>
        </w:rPr>
        <w:t>FUJAIRAH - SHARJAH - DUBAI </w:t>
      </w:r>
      <w:r w:rsidRPr="007A2371">
        <w:rPr>
          <w:rStyle w:val="ng-binding"/>
          <w:rFonts w:ascii="Maiandra GD" w:hAnsi="Maiandra GD"/>
          <w:b/>
          <w:bCs/>
        </w:rPr>
        <w:t>(AD)</w:t>
      </w:r>
    </w:p>
    <w:p w14:paraId="75FA2F29" w14:textId="77777777" w:rsidR="00EE16DA" w:rsidRPr="007A2371"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Hoy visitaremos los Emiratos de </w:t>
      </w:r>
      <w:proofErr w:type="spellStart"/>
      <w:r w:rsidRPr="00A75A85">
        <w:rPr>
          <w:rFonts w:ascii="Maiandra GD" w:hAnsi="Maiandra GD"/>
          <w:b/>
          <w:bCs/>
          <w:sz w:val="22"/>
          <w:szCs w:val="22"/>
        </w:rPr>
        <w:t>Sharjah</w:t>
      </w:r>
      <w:proofErr w:type="spellEnd"/>
      <w:r w:rsidRPr="00A75A85">
        <w:rPr>
          <w:rFonts w:ascii="Maiandra GD" w:hAnsi="Maiandra GD"/>
          <w:b/>
          <w:bCs/>
          <w:sz w:val="22"/>
          <w:szCs w:val="22"/>
        </w:rPr>
        <w:t xml:space="preserve"> y </w:t>
      </w:r>
      <w:proofErr w:type="spellStart"/>
      <w:r w:rsidRPr="00A75A85">
        <w:rPr>
          <w:rFonts w:ascii="Maiandra GD" w:hAnsi="Maiandra GD"/>
          <w:b/>
          <w:bCs/>
          <w:sz w:val="22"/>
          <w:szCs w:val="22"/>
        </w:rPr>
        <w:t>Ajman</w:t>
      </w:r>
      <w:proofErr w:type="spellEnd"/>
      <w:r w:rsidRPr="007A2371">
        <w:rPr>
          <w:rFonts w:ascii="Maiandra GD" w:hAnsi="Maiandra GD"/>
          <w:sz w:val="22"/>
          <w:szCs w:val="22"/>
        </w:rPr>
        <w:t xml:space="preserve">. A la llegada a </w:t>
      </w:r>
      <w:proofErr w:type="spellStart"/>
      <w:r w:rsidRPr="007A2371">
        <w:rPr>
          <w:rFonts w:ascii="Maiandra GD" w:hAnsi="Maiandra GD"/>
          <w:sz w:val="22"/>
          <w:szCs w:val="22"/>
        </w:rPr>
        <w:t>Sharjah</w:t>
      </w:r>
      <w:proofErr w:type="spellEnd"/>
      <w:r w:rsidRPr="007A2371">
        <w:rPr>
          <w:rFonts w:ascii="Maiandra GD" w:hAnsi="Maiandra GD"/>
          <w:sz w:val="22"/>
          <w:szCs w:val="22"/>
        </w:rPr>
        <w:t xml:space="preserve"> visitaremos el Zoco Azul, conocido por la venta de artesanías. Pasaremos por la mezquita Faisal, que fue regalo del difunto Rey Faisal al Emirato de </w:t>
      </w:r>
      <w:proofErr w:type="spellStart"/>
      <w:r w:rsidRPr="007A2371">
        <w:rPr>
          <w:rFonts w:ascii="Maiandra GD" w:hAnsi="Maiandra GD"/>
          <w:sz w:val="22"/>
          <w:szCs w:val="22"/>
        </w:rPr>
        <w:t>Sharjah</w:t>
      </w:r>
      <w:proofErr w:type="spellEnd"/>
      <w:r w:rsidRPr="007A2371">
        <w:rPr>
          <w:rFonts w:ascii="Maiandra GD" w:hAnsi="Maiandra GD"/>
          <w:sz w:val="22"/>
          <w:szCs w:val="22"/>
        </w:rPr>
        <w:t xml:space="preserve">. Visitaremos el tradicional Zoco Al </w:t>
      </w:r>
      <w:proofErr w:type="spellStart"/>
      <w:r w:rsidRPr="007A2371">
        <w:rPr>
          <w:rFonts w:ascii="Maiandra GD" w:hAnsi="Maiandra GD"/>
          <w:sz w:val="22"/>
          <w:szCs w:val="22"/>
        </w:rPr>
        <w:t>Arsah</w:t>
      </w:r>
      <w:proofErr w:type="spellEnd"/>
      <w:r w:rsidRPr="007A2371">
        <w:rPr>
          <w:rFonts w:ascii="Maiandra GD" w:hAnsi="Maiandra GD"/>
          <w:sz w:val="22"/>
          <w:szCs w:val="22"/>
        </w:rPr>
        <w:t xml:space="preserve">, conocido por su intrincada decoración y donde podremos regatear. Después iremos al Museo de la Civilización, donde hay un muestrario de obras islámicas únicas. Continuaremos hacia la zona patrimonial de </w:t>
      </w:r>
      <w:proofErr w:type="spellStart"/>
      <w:r w:rsidRPr="007A2371">
        <w:rPr>
          <w:rFonts w:ascii="Maiandra GD" w:hAnsi="Maiandra GD"/>
          <w:sz w:val="22"/>
          <w:szCs w:val="22"/>
        </w:rPr>
        <w:t>Ajman</w:t>
      </w:r>
      <w:proofErr w:type="spellEnd"/>
      <w:r w:rsidRPr="007A2371">
        <w:rPr>
          <w:rFonts w:ascii="Maiandra GD" w:hAnsi="Maiandra GD"/>
          <w:sz w:val="22"/>
          <w:szCs w:val="22"/>
        </w:rPr>
        <w:t xml:space="preserve"> donde se pueden ver reproducciones de su vida cotidiana antes de la era del petróleo. Al finalizar la visita, traslado al hotel en Dubái. Por la noche, podrán disfrutar de manera </w:t>
      </w:r>
      <w:r w:rsidRPr="00A75A85">
        <w:rPr>
          <w:rFonts w:ascii="Maiandra GD" w:hAnsi="Maiandra GD"/>
          <w:b/>
          <w:bCs/>
          <w:color w:val="7030A0"/>
          <w:sz w:val="22"/>
          <w:szCs w:val="22"/>
          <w:u w:val="single"/>
        </w:rPr>
        <w:t>opcional</w:t>
      </w:r>
      <w:r w:rsidRPr="007A2371">
        <w:rPr>
          <w:rFonts w:ascii="Maiandra GD" w:hAnsi="Maiandra GD"/>
          <w:sz w:val="22"/>
          <w:szCs w:val="22"/>
        </w:rPr>
        <w:t xml:space="preserve"> de una cena a bordo de un barco tradicional árabe, el </w:t>
      </w:r>
      <w:proofErr w:type="spellStart"/>
      <w:r w:rsidRPr="007A2371">
        <w:rPr>
          <w:rFonts w:ascii="Maiandra GD" w:hAnsi="Maiandra GD"/>
          <w:sz w:val="22"/>
          <w:szCs w:val="22"/>
        </w:rPr>
        <w:t>Dhow</w:t>
      </w:r>
      <w:proofErr w:type="spellEnd"/>
      <w:r w:rsidRPr="007A2371">
        <w:rPr>
          <w:rFonts w:ascii="Maiandra GD" w:hAnsi="Maiandra GD"/>
          <w:sz w:val="22"/>
          <w:szCs w:val="22"/>
        </w:rPr>
        <w:t xml:space="preserve">, con traslados de ida y vuelta con chófer de habla inglesa. Degustarán una cena de comida tradicional árabe e internacional mientras el </w:t>
      </w:r>
      <w:proofErr w:type="spellStart"/>
      <w:r w:rsidRPr="007A2371">
        <w:rPr>
          <w:rFonts w:ascii="Maiandra GD" w:hAnsi="Maiandra GD"/>
          <w:sz w:val="22"/>
          <w:szCs w:val="22"/>
        </w:rPr>
        <w:t>Dhow</w:t>
      </w:r>
      <w:proofErr w:type="spellEnd"/>
      <w:r w:rsidRPr="007A2371">
        <w:rPr>
          <w:rFonts w:ascii="Maiandra GD" w:hAnsi="Maiandra GD"/>
          <w:sz w:val="22"/>
          <w:szCs w:val="22"/>
        </w:rPr>
        <w:t xml:space="preserve"> navega bajo la luz de la luna. Los principales edificios emblemáticos de Dubái brillan con luz propia en el cielo estrellado de la noche. Regreso al hotel y Alojamiento.</w:t>
      </w:r>
    </w:p>
    <w:p w14:paraId="19F03DCB" w14:textId="77777777" w:rsidR="00EE16DA" w:rsidRDefault="00EE16DA" w:rsidP="00EE16DA">
      <w:pPr>
        <w:jc w:val="both"/>
        <w:rPr>
          <w:rStyle w:val="ng-binding"/>
          <w:rFonts w:ascii="Maiandra GD" w:hAnsi="Maiandra GD"/>
        </w:rPr>
      </w:pPr>
    </w:p>
    <w:p w14:paraId="307F5F00" w14:textId="77777777" w:rsidR="00EE16DA" w:rsidRPr="00A75A85" w:rsidRDefault="00EE16DA" w:rsidP="00EE16DA">
      <w:pPr>
        <w:jc w:val="both"/>
        <w:rPr>
          <w:rFonts w:ascii="Maiandra GD" w:hAnsi="Maiandra GD"/>
          <w:b/>
          <w:bCs/>
        </w:rPr>
      </w:pPr>
      <w:r w:rsidRPr="00A75A85">
        <w:rPr>
          <w:rStyle w:val="ng-binding"/>
          <w:rFonts w:ascii="Maiandra GD" w:hAnsi="Maiandra GD"/>
          <w:b/>
          <w:bCs/>
        </w:rPr>
        <w:t>DIA 04</w:t>
      </w:r>
      <w:r w:rsidRPr="00A75A85">
        <w:rPr>
          <w:rStyle w:val="ng-binding"/>
          <w:rFonts w:ascii="Maiandra GD" w:hAnsi="Maiandra GD"/>
          <w:b/>
          <w:bCs/>
        </w:rPr>
        <w:tab/>
      </w:r>
      <w:r w:rsidRPr="00A75A85">
        <w:rPr>
          <w:rStyle w:val="ng-binding"/>
          <w:rFonts w:ascii="Maiandra GD" w:hAnsi="Maiandra GD"/>
          <w:b/>
          <w:bCs/>
        </w:rPr>
        <w:tab/>
      </w:r>
      <w:r w:rsidRPr="00A75A85">
        <w:rPr>
          <w:rStyle w:val="titulodia"/>
          <w:rFonts w:ascii="Maiandra GD" w:hAnsi="Maiandra GD"/>
          <w:b/>
          <w:bCs/>
        </w:rPr>
        <w:t>DUBAI (Visita de la ciudad) </w:t>
      </w:r>
      <w:r w:rsidRPr="00A75A85">
        <w:rPr>
          <w:rStyle w:val="ng-binding"/>
          <w:rFonts w:ascii="Maiandra GD" w:hAnsi="Maiandra GD"/>
          <w:b/>
          <w:bCs/>
        </w:rPr>
        <w:t>(AD)</w:t>
      </w:r>
    </w:p>
    <w:p w14:paraId="216C5D11" w14:textId="77777777" w:rsidR="00EE16DA" w:rsidRPr="007A2371"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Mañana libre para hacer compras en alguno de los centros comerciales, pasear por la ciudad o si lo desea puede realizar una </w:t>
      </w:r>
      <w:r w:rsidRPr="00A75A85">
        <w:rPr>
          <w:rFonts w:ascii="Maiandra GD" w:hAnsi="Maiandra GD"/>
          <w:b/>
          <w:bCs/>
          <w:color w:val="7030A0"/>
          <w:sz w:val="22"/>
          <w:szCs w:val="22"/>
          <w:u w:val="single"/>
        </w:rPr>
        <w:t>excursión opcional</w:t>
      </w:r>
      <w:r w:rsidRPr="00A75A85">
        <w:rPr>
          <w:rFonts w:ascii="Maiandra GD" w:hAnsi="Maiandra GD"/>
          <w:color w:val="7030A0"/>
          <w:sz w:val="22"/>
          <w:szCs w:val="22"/>
        </w:rPr>
        <w:t xml:space="preserve"> </w:t>
      </w:r>
      <w:r w:rsidRPr="007A2371">
        <w:rPr>
          <w:rFonts w:ascii="Maiandra GD" w:hAnsi="Maiandra GD"/>
          <w:sz w:val="22"/>
          <w:szCs w:val="22"/>
        </w:rPr>
        <w:t xml:space="preserve">por el Dubái Moderno que le dará la oportunidad de conocer la ciudad más desarrollada del planeta. La visita comienza en el </w:t>
      </w:r>
      <w:proofErr w:type="spellStart"/>
      <w:r w:rsidRPr="007A2371">
        <w:rPr>
          <w:rFonts w:ascii="Maiandra GD" w:hAnsi="Maiandra GD"/>
          <w:sz w:val="22"/>
          <w:szCs w:val="22"/>
        </w:rPr>
        <w:t>Souk</w:t>
      </w:r>
      <w:proofErr w:type="spellEnd"/>
      <w:r w:rsidRPr="007A2371">
        <w:rPr>
          <w:rFonts w:ascii="Maiandra GD" w:hAnsi="Maiandra GD"/>
          <w:sz w:val="22"/>
          <w:szCs w:val="22"/>
        </w:rPr>
        <w:t xml:space="preserve"> </w:t>
      </w:r>
      <w:proofErr w:type="spellStart"/>
      <w:r w:rsidRPr="007A2371">
        <w:rPr>
          <w:rFonts w:ascii="Maiandra GD" w:hAnsi="Maiandra GD"/>
          <w:sz w:val="22"/>
          <w:szCs w:val="22"/>
        </w:rPr>
        <w:t>Madinat</w:t>
      </w:r>
      <w:proofErr w:type="spellEnd"/>
      <w:r w:rsidRPr="007A2371">
        <w:rPr>
          <w:rFonts w:ascii="Maiandra GD" w:hAnsi="Maiandra GD"/>
          <w:sz w:val="22"/>
          <w:szCs w:val="22"/>
        </w:rPr>
        <w:t xml:space="preserve"> Jumeirah donde podrá admirar las artesanías típicas del país y sacar fotos del icónico hotel de Burj Al </w:t>
      </w:r>
      <w:proofErr w:type="spellStart"/>
      <w:r w:rsidRPr="007A2371">
        <w:rPr>
          <w:rFonts w:ascii="Maiandra GD" w:hAnsi="Maiandra GD"/>
          <w:sz w:val="22"/>
          <w:szCs w:val="22"/>
        </w:rPr>
        <w:t>Arab</w:t>
      </w:r>
      <w:proofErr w:type="spellEnd"/>
      <w:r w:rsidRPr="007A2371">
        <w:rPr>
          <w:rFonts w:ascii="Maiandra GD" w:hAnsi="Maiandra GD"/>
          <w:sz w:val="22"/>
          <w:szCs w:val="22"/>
        </w:rPr>
        <w:t xml:space="preserve">, el hotel más alto del Mundo. Traslado a la isla “Palm Jumeirah” para ver el hotel Atlantis </w:t>
      </w:r>
      <w:proofErr w:type="spellStart"/>
      <w:r w:rsidRPr="007A2371">
        <w:rPr>
          <w:rFonts w:ascii="Maiandra GD" w:hAnsi="Maiandra GD"/>
          <w:sz w:val="22"/>
          <w:szCs w:val="22"/>
        </w:rPr>
        <w:t>The</w:t>
      </w:r>
      <w:proofErr w:type="spellEnd"/>
      <w:r w:rsidRPr="007A2371">
        <w:rPr>
          <w:rFonts w:ascii="Maiandra GD" w:hAnsi="Maiandra GD"/>
          <w:sz w:val="22"/>
          <w:szCs w:val="22"/>
        </w:rPr>
        <w:t xml:space="preserve"> Palm. Regresarán en el monorraíl para poder contemplar al completo la “Palmera”, al finalizar el trayecto en el monorraíl, tomarán un vehículo para llegar hasta la Marina de Dubái, el proyecto maestro costero más grande en su estilo donde podrán descubrir los modelos de estos asombrosos proyectos con las correspondientes </w:t>
      </w:r>
      <w:r w:rsidRPr="007A2371">
        <w:rPr>
          <w:rFonts w:ascii="Maiandra GD" w:hAnsi="Maiandra GD"/>
          <w:sz w:val="22"/>
          <w:szCs w:val="22"/>
        </w:rPr>
        <w:lastRenderedPageBreak/>
        <w:t xml:space="preserve">explicaciones y una presentación muy completa. Tendrán la oportunidad de ver prototipos de viviendas y de conocer más sobre el apasionante futuro del comercio y los negocios en el Emirato. Después, llegarán a la zona de Burj Khalifa, la torre más alta del mundo de 828 metros. Al finalizar, la visita se podrá quedar, por su cuenta, en </w:t>
      </w:r>
      <w:proofErr w:type="spellStart"/>
      <w:r w:rsidRPr="007A2371">
        <w:rPr>
          <w:rFonts w:ascii="Maiandra GD" w:hAnsi="Maiandra GD"/>
          <w:sz w:val="22"/>
          <w:szCs w:val="22"/>
        </w:rPr>
        <w:t>Dubai</w:t>
      </w:r>
      <w:proofErr w:type="spellEnd"/>
      <w:r w:rsidRPr="007A2371">
        <w:rPr>
          <w:rFonts w:ascii="Maiandra GD" w:hAnsi="Maiandra GD"/>
          <w:sz w:val="22"/>
          <w:szCs w:val="22"/>
        </w:rPr>
        <w:t xml:space="preserve"> Mall que es el centro comercial más grande; o si lo desean llevarlos al hotel. Por la tarde, encuentro con el guía para visitar el </w:t>
      </w:r>
      <w:r w:rsidRPr="00A75A85">
        <w:rPr>
          <w:rFonts w:ascii="Maiandra GD" w:hAnsi="Maiandra GD"/>
          <w:b/>
          <w:bCs/>
          <w:sz w:val="22"/>
          <w:szCs w:val="22"/>
        </w:rPr>
        <w:t>Dubái más clásico</w:t>
      </w:r>
      <w:r w:rsidRPr="007A2371">
        <w:rPr>
          <w:rFonts w:ascii="Maiandra GD" w:hAnsi="Maiandra GD"/>
          <w:sz w:val="22"/>
          <w:szCs w:val="22"/>
        </w:rPr>
        <w:t xml:space="preserve"> que les proporcionará una visión de la antigua ciudad de Dubái. Visitaremos la zona de </w:t>
      </w:r>
      <w:proofErr w:type="spellStart"/>
      <w:r w:rsidRPr="007A2371">
        <w:rPr>
          <w:rFonts w:ascii="Maiandra GD" w:hAnsi="Maiandra GD"/>
          <w:sz w:val="22"/>
          <w:szCs w:val="22"/>
        </w:rPr>
        <w:t>Bastakia</w:t>
      </w:r>
      <w:proofErr w:type="spellEnd"/>
      <w:r w:rsidRPr="007A2371">
        <w:rPr>
          <w:rFonts w:ascii="Maiandra GD" w:hAnsi="Maiandra GD"/>
          <w:sz w:val="22"/>
          <w:szCs w:val="22"/>
        </w:rPr>
        <w:t xml:space="preserve"> con sus antiguas casas de comerciantes, galerías, restaurantes y cafés. Continuarán con panorámica al exterior del Museo de </w:t>
      </w:r>
      <w:proofErr w:type="spellStart"/>
      <w:r w:rsidRPr="007A2371">
        <w:rPr>
          <w:rFonts w:ascii="Maiandra GD" w:hAnsi="Maiandra GD"/>
          <w:sz w:val="22"/>
          <w:szCs w:val="22"/>
        </w:rPr>
        <w:t>Dubai</w:t>
      </w:r>
      <w:proofErr w:type="spellEnd"/>
      <w:r w:rsidRPr="007A2371">
        <w:rPr>
          <w:rFonts w:ascii="Maiandra GD" w:hAnsi="Maiandra GD"/>
          <w:sz w:val="22"/>
          <w:szCs w:val="22"/>
        </w:rPr>
        <w:t>. Luego subiremos a bordo de un barco tradicional Abra, o taxi local acuático, para atravesar la ensenada y visitar el Mercado de Especias y el Zoco del Oro. Al finalizar, traslado al hotel y Alojamiento.</w:t>
      </w:r>
    </w:p>
    <w:p w14:paraId="553B1563" w14:textId="77777777" w:rsidR="00EE16DA" w:rsidRDefault="00EE16DA" w:rsidP="00EE16DA">
      <w:pPr>
        <w:jc w:val="both"/>
        <w:rPr>
          <w:rStyle w:val="ng-binding"/>
          <w:rFonts w:ascii="Maiandra GD" w:hAnsi="Maiandra GD"/>
        </w:rPr>
      </w:pPr>
    </w:p>
    <w:p w14:paraId="56B06A5A" w14:textId="77777777" w:rsidR="00EE16DA" w:rsidRPr="00D74E85" w:rsidRDefault="00EE16DA" w:rsidP="00EE16DA">
      <w:pPr>
        <w:jc w:val="both"/>
        <w:rPr>
          <w:rFonts w:ascii="Maiandra GD" w:hAnsi="Maiandra GD"/>
          <w:b/>
          <w:bCs/>
        </w:rPr>
      </w:pPr>
      <w:r w:rsidRPr="00D74E85">
        <w:rPr>
          <w:rStyle w:val="ng-binding"/>
          <w:rFonts w:ascii="Maiandra GD" w:hAnsi="Maiandra GD"/>
          <w:b/>
          <w:bCs/>
        </w:rPr>
        <w:t>DIA 05</w:t>
      </w:r>
      <w:r w:rsidRPr="00D74E85">
        <w:rPr>
          <w:rStyle w:val="ng-binding"/>
          <w:rFonts w:ascii="Maiandra GD" w:hAnsi="Maiandra GD"/>
          <w:b/>
          <w:bCs/>
        </w:rPr>
        <w:tab/>
      </w:r>
      <w:r w:rsidRPr="00D74E85">
        <w:rPr>
          <w:rStyle w:val="ng-binding"/>
          <w:rFonts w:ascii="Maiandra GD" w:hAnsi="Maiandra GD"/>
          <w:b/>
          <w:bCs/>
        </w:rPr>
        <w:tab/>
      </w:r>
      <w:r w:rsidRPr="00D74E85">
        <w:rPr>
          <w:rStyle w:val="titulodia"/>
          <w:rFonts w:ascii="Maiandra GD" w:hAnsi="Maiandra GD"/>
          <w:b/>
          <w:bCs/>
        </w:rPr>
        <w:t>DUBAI - ABU DHABI </w:t>
      </w:r>
      <w:r w:rsidRPr="00D74E85">
        <w:rPr>
          <w:rStyle w:val="ng-binding"/>
          <w:rFonts w:ascii="Maiandra GD" w:hAnsi="Maiandra GD"/>
          <w:b/>
          <w:bCs/>
        </w:rPr>
        <w:t>(MP)</w:t>
      </w:r>
    </w:p>
    <w:p w14:paraId="48ECF468" w14:textId="77777777" w:rsidR="00EE16DA" w:rsidRPr="007A2371"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Por la mañana, salida hacia </w:t>
      </w:r>
      <w:r w:rsidRPr="00D74E85">
        <w:rPr>
          <w:rFonts w:ascii="Maiandra GD" w:hAnsi="Maiandra GD"/>
          <w:b/>
          <w:bCs/>
          <w:sz w:val="22"/>
          <w:szCs w:val="22"/>
        </w:rPr>
        <w:t xml:space="preserve">Abu </w:t>
      </w:r>
      <w:proofErr w:type="spellStart"/>
      <w:r w:rsidRPr="00D74E85">
        <w:rPr>
          <w:rFonts w:ascii="Maiandra GD" w:hAnsi="Maiandra GD"/>
          <w:b/>
          <w:bCs/>
          <w:sz w:val="22"/>
          <w:szCs w:val="22"/>
        </w:rPr>
        <w:t>Dhabi</w:t>
      </w:r>
      <w:proofErr w:type="spellEnd"/>
      <w:r w:rsidRPr="007A2371">
        <w:rPr>
          <w:rFonts w:ascii="Maiandra GD" w:hAnsi="Maiandra GD"/>
          <w:sz w:val="22"/>
          <w:szCs w:val="22"/>
        </w:rPr>
        <w:t xml:space="preserve">, capital de los Emiratos también considerado como “Manhattan de Oriente Medio”, y es el centro administrativo del país. Pasaremos por </w:t>
      </w:r>
      <w:proofErr w:type="spellStart"/>
      <w:r w:rsidRPr="007A2371">
        <w:rPr>
          <w:rFonts w:ascii="Maiandra GD" w:hAnsi="Maiandra GD"/>
          <w:sz w:val="22"/>
          <w:szCs w:val="22"/>
        </w:rPr>
        <w:t>Jebel</w:t>
      </w:r>
      <w:proofErr w:type="spellEnd"/>
      <w:r w:rsidRPr="007A2371">
        <w:rPr>
          <w:rFonts w:ascii="Maiandra GD" w:hAnsi="Maiandra GD"/>
          <w:sz w:val="22"/>
          <w:szCs w:val="22"/>
        </w:rPr>
        <w:t xml:space="preserve"> Ali, el puerto artificial más grande del mundo. A llegada a Abu </w:t>
      </w:r>
      <w:proofErr w:type="spellStart"/>
      <w:r w:rsidRPr="007A2371">
        <w:rPr>
          <w:rFonts w:ascii="Maiandra GD" w:hAnsi="Maiandra GD"/>
          <w:sz w:val="22"/>
          <w:szCs w:val="22"/>
        </w:rPr>
        <w:t>Dhabi</w:t>
      </w:r>
      <w:proofErr w:type="spellEnd"/>
      <w:r w:rsidRPr="007A2371">
        <w:rPr>
          <w:rFonts w:ascii="Maiandra GD" w:hAnsi="Maiandra GD"/>
          <w:sz w:val="22"/>
          <w:szCs w:val="22"/>
        </w:rPr>
        <w:t xml:space="preserve">, visitaremos la Gran Mezquita del </w:t>
      </w:r>
      <w:proofErr w:type="spellStart"/>
      <w:r w:rsidRPr="007A2371">
        <w:rPr>
          <w:rFonts w:ascii="Maiandra GD" w:hAnsi="Maiandra GD"/>
          <w:sz w:val="22"/>
          <w:szCs w:val="22"/>
        </w:rPr>
        <w:t>Sheik</w:t>
      </w:r>
      <w:proofErr w:type="spellEnd"/>
      <w:r w:rsidRPr="007A2371">
        <w:rPr>
          <w:rFonts w:ascii="Maiandra GD" w:hAnsi="Maiandra GD"/>
          <w:sz w:val="22"/>
          <w:szCs w:val="22"/>
        </w:rPr>
        <w:t xml:space="preserve"> </w:t>
      </w:r>
      <w:proofErr w:type="spellStart"/>
      <w:r w:rsidRPr="007A2371">
        <w:rPr>
          <w:rFonts w:ascii="Maiandra GD" w:hAnsi="Maiandra GD"/>
          <w:sz w:val="22"/>
          <w:szCs w:val="22"/>
        </w:rPr>
        <w:t>Zayed</w:t>
      </w:r>
      <w:proofErr w:type="spellEnd"/>
      <w:r w:rsidRPr="007A2371">
        <w:rPr>
          <w:rFonts w:ascii="Maiandra GD" w:hAnsi="Maiandra GD"/>
          <w:sz w:val="22"/>
          <w:szCs w:val="22"/>
        </w:rPr>
        <w:t xml:space="preserve">, la tercera más grande del mundo con capacidad para 40.000 personas. Continuaremos hacia Al Bateen, la zona moderna donde se encuentran los palacios de los </w:t>
      </w:r>
      <w:proofErr w:type="spellStart"/>
      <w:r w:rsidRPr="007A2371">
        <w:rPr>
          <w:rFonts w:ascii="Maiandra GD" w:hAnsi="Maiandra GD"/>
          <w:sz w:val="22"/>
          <w:szCs w:val="22"/>
        </w:rPr>
        <w:t>Sheiks</w:t>
      </w:r>
      <w:proofErr w:type="spellEnd"/>
      <w:r w:rsidRPr="007A2371">
        <w:rPr>
          <w:rFonts w:ascii="Maiandra GD" w:hAnsi="Maiandra GD"/>
          <w:sz w:val="22"/>
          <w:szCs w:val="22"/>
        </w:rPr>
        <w:t xml:space="preserve"> </w:t>
      </w:r>
      <w:proofErr w:type="spellStart"/>
      <w:r w:rsidRPr="007A2371">
        <w:rPr>
          <w:rFonts w:ascii="Maiandra GD" w:hAnsi="Maiandra GD"/>
          <w:sz w:val="22"/>
          <w:szCs w:val="22"/>
        </w:rPr>
        <w:t>Emartis</w:t>
      </w:r>
      <w:proofErr w:type="spellEnd"/>
      <w:r w:rsidRPr="007A2371">
        <w:rPr>
          <w:rFonts w:ascii="Maiandra GD" w:hAnsi="Maiandra GD"/>
          <w:sz w:val="22"/>
          <w:szCs w:val="22"/>
        </w:rPr>
        <w:t xml:space="preserve"> y la residencia del actual </w:t>
      </w:r>
      <w:proofErr w:type="spellStart"/>
      <w:r w:rsidRPr="007A2371">
        <w:rPr>
          <w:rFonts w:ascii="Maiandra GD" w:hAnsi="Maiandra GD"/>
          <w:sz w:val="22"/>
          <w:szCs w:val="22"/>
        </w:rPr>
        <w:t>Sheik</w:t>
      </w:r>
      <w:proofErr w:type="spellEnd"/>
      <w:r w:rsidRPr="007A2371">
        <w:rPr>
          <w:rFonts w:ascii="Maiandra GD" w:hAnsi="Maiandra GD"/>
          <w:sz w:val="22"/>
          <w:szCs w:val="22"/>
        </w:rPr>
        <w:t xml:space="preserve">. También fue residencia del </w:t>
      </w:r>
      <w:proofErr w:type="spellStart"/>
      <w:r w:rsidRPr="007A2371">
        <w:rPr>
          <w:rFonts w:ascii="Maiandra GD" w:hAnsi="Maiandra GD"/>
          <w:sz w:val="22"/>
          <w:szCs w:val="22"/>
        </w:rPr>
        <w:t>Sheik</w:t>
      </w:r>
      <w:proofErr w:type="spellEnd"/>
      <w:r w:rsidRPr="007A2371">
        <w:rPr>
          <w:rFonts w:ascii="Maiandra GD" w:hAnsi="Maiandra GD"/>
          <w:sz w:val="22"/>
          <w:szCs w:val="22"/>
        </w:rPr>
        <w:t xml:space="preserve"> </w:t>
      </w:r>
      <w:proofErr w:type="spellStart"/>
      <w:r w:rsidRPr="007A2371">
        <w:rPr>
          <w:rFonts w:ascii="Maiandra GD" w:hAnsi="Maiandra GD"/>
          <w:sz w:val="22"/>
          <w:szCs w:val="22"/>
        </w:rPr>
        <w:t>Zayed</w:t>
      </w:r>
      <w:proofErr w:type="spellEnd"/>
      <w:r w:rsidRPr="007A2371">
        <w:rPr>
          <w:rFonts w:ascii="Maiandra GD" w:hAnsi="Maiandra GD"/>
          <w:sz w:val="22"/>
          <w:szCs w:val="22"/>
        </w:rPr>
        <w:t xml:space="preserve">. Más tarde, iremos a “El </w:t>
      </w:r>
      <w:proofErr w:type="spellStart"/>
      <w:r w:rsidRPr="007A2371">
        <w:rPr>
          <w:rFonts w:ascii="Maiandra GD" w:hAnsi="Maiandra GD"/>
          <w:sz w:val="22"/>
          <w:szCs w:val="22"/>
        </w:rPr>
        <w:t>Corniche</w:t>
      </w:r>
      <w:proofErr w:type="spellEnd"/>
      <w:r w:rsidRPr="007A2371">
        <w:rPr>
          <w:rFonts w:ascii="Maiandra GD" w:hAnsi="Maiandra GD"/>
          <w:sz w:val="22"/>
          <w:szCs w:val="22"/>
        </w:rPr>
        <w:t xml:space="preserve">”, el paseo marítimo. Allí podremos tomar increíbles fotos panorámicas de la ciudad y del hotel </w:t>
      </w:r>
      <w:proofErr w:type="spellStart"/>
      <w:r w:rsidRPr="007A2371">
        <w:rPr>
          <w:rFonts w:ascii="Maiandra GD" w:hAnsi="Maiandra GD"/>
          <w:sz w:val="22"/>
          <w:szCs w:val="22"/>
        </w:rPr>
        <w:t>Emirates</w:t>
      </w:r>
      <w:proofErr w:type="spellEnd"/>
      <w:r w:rsidRPr="007A2371">
        <w:rPr>
          <w:rFonts w:ascii="Maiandra GD" w:hAnsi="Maiandra GD"/>
          <w:sz w:val="22"/>
          <w:szCs w:val="22"/>
        </w:rPr>
        <w:t xml:space="preserve"> </w:t>
      </w:r>
      <w:proofErr w:type="spellStart"/>
      <w:r w:rsidRPr="007A2371">
        <w:rPr>
          <w:rFonts w:ascii="Maiandra GD" w:hAnsi="Maiandra GD"/>
          <w:sz w:val="22"/>
          <w:szCs w:val="22"/>
        </w:rPr>
        <w:t>Palaces</w:t>
      </w:r>
      <w:proofErr w:type="spellEnd"/>
      <w:r w:rsidRPr="007A2371">
        <w:rPr>
          <w:rFonts w:ascii="Maiandra GD" w:hAnsi="Maiandra GD"/>
          <w:sz w:val="22"/>
          <w:szCs w:val="22"/>
        </w:rPr>
        <w:t>, el más lujoso del mundo con siete estrellas. Entraremos en el Palacio Presidencial “</w:t>
      </w:r>
      <w:proofErr w:type="spellStart"/>
      <w:r w:rsidRPr="007A2371">
        <w:rPr>
          <w:rFonts w:ascii="Maiandra GD" w:hAnsi="Maiandra GD"/>
          <w:sz w:val="22"/>
          <w:szCs w:val="22"/>
        </w:rPr>
        <w:t>Qsar</w:t>
      </w:r>
      <w:proofErr w:type="spellEnd"/>
      <w:r w:rsidRPr="007A2371">
        <w:rPr>
          <w:rFonts w:ascii="Maiandra GD" w:hAnsi="Maiandra GD"/>
          <w:sz w:val="22"/>
          <w:szCs w:val="22"/>
        </w:rPr>
        <w:t xml:space="preserve"> Al </w:t>
      </w:r>
      <w:proofErr w:type="spellStart"/>
      <w:r w:rsidRPr="007A2371">
        <w:rPr>
          <w:rFonts w:ascii="Maiandra GD" w:hAnsi="Maiandra GD"/>
          <w:sz w:val="22"/>
          <w:szCs w:val="22"/>
        </w:rPr>
        <w:t>Watan</w:t>
      </w:r>
      <w:proofErr w:type="spellEnd"/>
      <w:r w:rsidRPr="007A2371">
        <w:rPr>
          <w:rFonts w:ascii="Maiandra GD" w:hAnsi="Maiandra GD"/>
          <w:sz w:val="22"/>
          <w:szCs w:val="22"/>
        </w:rPr>
        <w:t>” y al Museo Louvre. Almuerzo. Por la tarde, breve panorámica para sacar fotos por fuera del parque Ferrari. Alojamiento.</w:t>
      </w:r>
    </w:p>
    <w:p w14:paraId="45692155" w14:textId="77777777" w:rsidR="00EE16DA" w:rsidRDefault="00EE16DA" w:rsidP="00EE16DA">
      <w:pPr>
        <w:jc w:val="both"/>
        <w:rPr>
          <w:rStyle w:val="ng-binding"/>
          <w:rFonts w:ascii="Maiandra GD" w:hAnsi="Maiandra GD"/>
        </w:rPr>
      </w:pPr>
    </w:p>
    <w:p w14:paraId="6D3094C4" w14:textId="77777777" w:rsidR="00EE16DA" w:rsidRPr="00D74E85" w:rsidRDefault="00EE16DA" w:rsidP="00EE16DA">
      <w:pPr>
        <w:jc w:val="both"/>
        <w:rPr>
          <w:rFonts w:ascii="Maiandra GD" w:hAnsi="Maiandra GD"/>
          <w:b/>
          <w:bCs/>
        </w:rPr>
      </w:pPr>
      <w:r w:rsidRPr="00D74E85">
        <w:rPr>
          <w:rStyle w:val="ng-binding"/>
          <w:rFonts w:ascii="Maiandra GD" w:hAnsi="Maiandra GD"/>
          <w:b/>
          <w:bCs/>
        </w:rPr>
        <w:t>DIA 06</w:t>
      </w:r>
      <w:r w:rsidRPr="00D74E85">
        <w:rPr>
          <w:rStyle w:val="ng-binding"/>
          <w:rFonts w:ascii="Maiandra GD" w:hAnsi="Maiandra GD"/>
          <w:b/>
          <w:bCs/>
        </w:rPr>
        <w:tab/>
      </w:r>
      <w:r w:rsidRPr="00D74E85">
        <w:rPr>
          <w:rStyle w:val="ng-binding"/>
          <w:rFonts w:ascii="Maiandra GD" w:hAnsi="Maiandra GD"/>
          <w:b/>
          <w:bCs/>
        </w:rPr>
        <w:tab/>
      </w:r>
      <w:r w:rsidRPr="00D74E85">
        <w:rPr>
          <w:rStyle w:val="titulodia"/>
          <w:rFonts w:ascii="Maiandra GD" w:hAnsi="Maiandra GD"/>
          <w:b/>
          <w:bCs/>
        </w:rPr>
        <w:t>ABU DHABI (Al Ain) </w:t>
      </w:r>
      <w:r w:rsidRPr="00D74E85">
        <w:rPr>
          <w:rStyle w:val="ng-binding"/>
          <w:rFonts w:ascii="Maiandra GD" w:hAnsi="Maiandra GD"/>
          <w:b/>
          <w:bCs/>
        </w:rPr>
        <w:t>(MP)</w:t>
      </w:r>
    </w:p>
    <w:p w14:paraId="7BC809B4" w14:textId="77777777" w:rsidR="00EE16DA" w:rsidRPr="007A2371"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Salida para disfrutar de una excursión de día completo a </w:t>
      </w:r>
      <w:r w:rsidRPr="00D74E85">
        <w:rPr>
          <w:rFonts w:ascii="Maiandra GD" w:hAnsi="Maiandra GD"/>
          <w:b/>
          <w:bCs/>
          <w:sz w:val="22"/>
          <w:szCs w:val="22"/>
        </w:rPr>
        <w:t>“Al Ain”</w:t>
      </w:r>
      <w:r w:rsidRPr="007A2371">
        <w:rPr>
          <w:rFonts w:ascii="Maiandra GD" w:hAnsi="Maiandra GD"/>
          <w:sz w:val="22"/>
          <w:szCs w:val="22"/>
        </w:rPr>
        <w:t xml:space="preserve">, uno de los pueblos más antiguos de la región y conocido como la "Ciudad Jardín de los Emiratos". Un oasis rodeado por impresionantes dunas de arena roja. Visitaremos el Museo de Al Ain, donde podremos ver descubrimientos arqueológicos de antiguos pueblos que datan de la edad de Bronce y Hierro. Luego, visitaremos el Museo del Palacio del </w:t>
      </w:r>
      <w:proofErr w:type="spellStart"/>
      <w:r w:rsidRPr="007A2371">
        <w:rPr>
          <w:rFonts w:ascii="Maiandra GD" w:hAnsi="Maiandra GD"/>
          <w:sz w:val="22"/>
          <w:szCs w:val="22"/>
        </w:rPr>
        <w:t>Sheikh</w:t>
      </w:r>
      <w:proofErr w:type="spellEnd"/>
      <w:r w:rsidRPr="007A2371">
        <w:rPr>
          <w:rFonts w:ascii="Maiandra GD" w:hAnsi="Maiandra GD"/>
          <w:sz w:val="22"/>
          <w:szCs w:val="22"/>
        </w:rPr>
        <w:t xml:space="preserve"> </w:t>
      </w:r>
      <w:proofErr w:type="spellStart"/>
      <w:r w:rsidRPr="007A2371">
        <w:rPr>
          <w:rFonts w:ascii="Maiandra GD" w:hAnsi="Maiandra GD"/>
          <w:sz w:val="22"/>
          <w:szCs w:val="22"/>
        </w:rPr>
        <w:t>Zayed</w:t>
      </w:r>
      <w:proofErr w:type="spellEnd"/>
      <w:r w:rsidRPr="007A2371">
        <w:rPr>
          <w:rFonts w:ascii="Maiandra GD" w:hAnsi="Maiandra GD"/>
          <w:sz w:val="22"/>
          <w:szCs w:val="22"/>
        </w:rPr>
        <w:t>, donde nació el Fundador de los Emiratos Árabes. A través de todo el recorrido podremos observar hombres cultivando las palmeras y veremos el antiguo sistema de irrigación. Almuerzo. Después, visitaremos uno de los mercados de camellos más grandes de Oriente Medio. Regreso al hotel. Alojamiento.</w:t>
      </w:r>
    </w:p>
    <w:p w14:paraId="44292AD0" w14:textId="77777777" w:rsidR="00EE16DA" w:rsidRDefault="00EE16DA" w:rsidP="00EE16DA">
      <w:pPr>
        <w:jc w:val="both"/>
        <w:rPr>
          <w:rStyle w:val="ng-binding"/>
          <w:rFonts w:ascii="Maiandra GD" w:hAnsi="Maiandra GD"/>
        </w:rPr>
      </w:pPr>
    </w:p>
    <w:p w14:paraId="7A5C411B" w14:textId="77777777" w:rsidR="00EE16DA" w:rsidRPr="00D74E85" w:rsidRDefault="00EE16DA" w:rsidP="00EE16DA">
      <w:pPr>
        <w:jc w:val="both"/>
        <w:rPr>
          <w:rFonts w:ascii="Maiandra GD" w:hAnsi="Maiandra GD"/>
          <w:b/>
          <w:bCs/>
        </w:rPr>
      </w:pPr>
      <w:r w:rsidRPr="00D74E85">
        <w:rPr>
          <w:rStyle w:val="ng-binding"/>
          <w:rFonts w:ascii="Maiandra GD" w:hAnsi="Maiandra GD"/>
          <w:b/>
          <w:bCs/>
        </w:rPr>
        <w:t>DIA 07</w:t>
      </w:r>
      <w:r w:rsidRPr="00D74E85">
        <w:rPr>
          <w:rStyle w:val="ng-binding"/>
          <w:rFonts w:ascii="Maiandra GD" w:hAnsi="Maiandra GD"/>
          <w:b/>
          <w:bCs/>
        </w:rPr>
        <w:tab/>
      </w:r>
      <w:r w:rsidRPr="00D74E85">
        <w:rPr>
          <w:rStyle w:val="ng-binding"/>
          <w:rFonts w:ascii="Maiandra GD" w:hAnsi="Maiandra GD"/>
          <w:b/>
          <w:bCs/>
        </w:rPr>
        <w:tab/>
        <w:t> </w:t>
      </w:r>
      <w:r w:rsidRPr="00D74E85">
        <w:rPr>
          <w:rStyle w:val="titulodia"/>
          <w:rFonts w:ascii="Maiandra GD" w:hAnsi="Maiandra GD"/>
          <w:b/>
          <w:bCs/>
        </w:rPr>
        <w:t>ABU DHABI - DUBAI </w:t>
      </w:r>
      <w:r w:rsidRPr="00D74E85">
        <w:rPr>
          <w:rStyle w:val="ng-binding"/>
          <w:rFonts w:ascii="Maiandra GD" w:hAnsi="Maiandra GD"/>
          <w:b/>
          <w:bCs/>
        </w:rPr>
        <w:t>(AD)</w:t>
      </w:r>
    </w:p>
    <w:p w14:paraId="403A96F4" w14:textId="77777777" w:rsidR="00EE16DA"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A la hora prevista traslado al hotel en Dubái. A primera hora de la tarde, si lo desean, pueden realizar de manera </w:t>
      </w:r>
      <w:r w:rsidRPr="00D74E85">
        <w:rPr>
          <w:rFonts w:ascii="Maiandra GD" w:hAnsi="Maiandra GD"/>
          <w:b/>
          <w:bCs/>
          <w:color w:val="7030A0"/>
          <w:sz w:val="22"/>
          <w:szCs w:val="22"/>
          <w:u w:val="single"/>
        </w:rPr>
        <w:t>opcional un safari en 4x4 por el desierto</w:t>
      </w:r>
      <w:r w:rsidRPr="007A2371">
        <w:rPr>
          <w:rFonts w:ascii="Maiandra GD" w:hAnsi="Maiandra GD"/>
          <w:sz w:val="22"/>
          <w:szCs w:val="22"/>
        </w:rPr>
        <w:t xml:space="preserve">. Disfrutarán de un paisaje espectacular y pasarán por granjas de camellos. Además, harán una parada para apreciar la magia de la puesta de sol en Arabia donde hacer </w:t>
      </w:r>
      <w:proofErr w:type="spellStart"/>
      <w:r w:rsidRPr="007A2371">
        <w:rPr>
          <w:rFonts w:ascii="Maiandra GD" w:hAnsi="Maiandra GD"/>
          <w:sz w:val="22"/>
          <w:szCs w:val="22"/>
        </w:rPr>
        <w:t>surfing</w:t>
      </w:r>
      <w:proofErr w:type="spellEnd"/>
      <w:r w:rsidRPr="007A2371">
        <w:rPr>
          <w:rFonts w:ascii="Maiandra GD" w:hAnsi="Maiandra GD"/>
          <w:sz w:val="22"/>
          <w:szCs w:val="22"/>
        </w:rPr>
        <w:t xml:space="preserve"> en las dunas de arena. A continuación, llegarán al tradicional campamento árabe donde disfrutarán de una cena barbacoa con espectáculo de danza del vientre en vivo bajo un mar de estrellas. Podrán fumar la aromática </w:t>
      </w:r>
      <w:proofErr w:type="spellStart"/>
      <w:r w:rsidRPr="007A2371">
        <w:rPr>
          <w:rFonts w:ascii="Maiandra GD" w:hAnsi="Maiandra GD"/>
          <w:sz w:val="22"/>
          <w:szCs w:val="22"/>
        </w:rPr>
        <w:t>shisha</w:t>
      </w:r>
      <w:proofErr w:type="spellEnd"/>
      <w:r w:rsidRPr="007A2371">
        <w:rPr>
          <w:rFonts w:ascii="Maiandra GD" w:hAnsi="Maiandra GD"/>
          <w:sz w:val="22"/>
          <w:szCs w:val="22"/>
        </w:rPr>
        <w:t xml:space="preserve"> (pipa de agua) y, para los más atrevidos, montar en camello o dejarse pintar con henna. Regreso al hotel y Alojamiento.</w:t>
      </w:r>
    </w:p>
    <w:p w14:paraId="22BDE915" w14:textId="77777777" w:rsidR="00EE16DA" w:rsidRPr="007A2371" w:rsidRDefault="00EE16DA" w:rsidP="00EE16DA">
      <w:pPr>
        <w:pStyle w:val="ng-binding1"/>
        <w:spacing w:before="0" w:beforeAutospacing="0" w:after="0" w:afterAutospacing="0"/>
        <w:jc w:val="both"/>
        <w:rPr>
          <w:rFonts w:ascii="Maiandra GD" w:hAnsi="Maiandra GD"/>
          <w:sz w:val="22"/>
          <w:szCs w:val="22"/>
        </w:rPr>
      </w:pPr>
    </w:p>
    <w:p w14:paraId="6AA38752" w14:textId="77777777" w:rsidR="00EE16DA" w:rsidRPr="00D74E85" w:rsidRDefault="00EE16DA" w:rsidP="00EE16DA">
      <w:pPr>
        <w:jc w:val="both"/>
        <w:rPr>
          <w:rFonts w:ascii="Maiandra GD" w:hAnsi="Maiandra GD"/>
          <w:b/>
          <w:bCs/>
        </w:rPr>
      </w:pPr>
      <w:r w:rsidRPr="00D74E85">
        <w:rPr>
          <w:rStyle w:val="ng-binding"/>
          <w:rFonts w:ascii="Maiandra GD" w:hAnsi="Maiandra GD"/>
          <w:b/>
          <w:bCs/>
        </w:rPr>
        <w:t>DIA 08: </w:t>
      </w:r>
      <w:r w:rsidRPr="00D74E85">
        <w:rPr>
          <w:rStyle w:val="ng-binding"/>
          <w:rFonts w:ascii="Maiandra GD" w:hAnsi="Maiandra GD"/>
          <w:b/>
          <w:bCs/>
        </w:rPr>
        <w:tab/>
      </w:r>
      <w:r w:rsidRPr="00D74E85">
        <w:rPr>
          <w:rStyle w:val="titulodia"/>
          <w:rFonts w:ascii="Maiandra GD" w:hAnsi="Maiandra GD"/>
          <w:b/>
          <w:bCs/>
        </w:rPr>
        <w:t>DUBAI </w:t>
      </w:r>
      <w:r w:rsidRPr="00D74E85">
        <w:rPr>
          <w:rStyle w:val="ng-binding"/>
          <w:rFonts w:ascii="Maiandra GD" w:hAnsi="Maiandra GD"/>
          <w:b/>
          <w:bCs/>
        </w:rPr>
        <w:t>(D)</w:t>
      </w:r>
    </w:p>
    <w:p w14:paraId="1E8B3393" w14:textId="77777777" w:rsidR="00EE16DA" w:rsidRDefault="00EE16DA" w:rsidP="00EE16DA">
      <w:pPr>
        <w:pStyle w:val="ng-binding1"/>
        <w:spacing w:before="0" w:beforeAutospacing="0" w:after="0" w:afterAutospacing="0"/>
        <w:jc w:val="both"/>
        <w:rPr>
          <w:rFonts w:ascii="Maiandra GD" w:hAnsi="Maiandra GD"/>
          <w:sz w:val="22"/>
          <w:szCs w:val="22"/>
        </w:rPr>
      </w:pPr>
      <w:r w:rsidRPr="007A2371">
        <w:rPr>
          <w:rFonts w:ascii="Maiandra GD" w:hAnsi="Maiandra GD"/>
          <w:sz w:val="22"/>
          <w:szCs w:val="22"/>
        </w:rPr>
        <w:t xml:space="preserve">Desayuno. Encuentro en el hall del hotel con nuestro asistente de habla hispana y traslado al aeropuerto. </w:t>
      </w:r>
    </w:p>
    <w:p w14:paraId="5D465FA0" w14:textId="77777777" w:rsidR="00EE16DA" w:rsidRDefault="00EE16DA" w:rsidP="00EE16DA">
      <w:pPr>
        <w:pStyle w:val="ng-binding1"/>
        <w:spacing w:before="0" w:beforeAutospacing="0" w:after="0" w:afterAutospacing="0"/>
        <w:jc w:val="both"/>
      </w:pPr>
    </w:p>
    <w:p w14:paraId="6FCF5311" w14:textId="77777777" w:rsidR="00EE16DA" w:rsidRPr="00D74E85" w:rsidRDefault="00EE16DA" w:rsidP="00EE16DA">
      <w:pPr>
        <w:pStyle w:val="ng-binding1"/>
        <w:spacing w:before="0" w:beforeAutospacing="0" w:after="0" w:afterAutospacing="0"/>
        <w:jc w:val="right"/>
        <w:rPr>
          <w:rFonts w:ascii="Maiandra GD" w:hAnsi="Maiandra GD"/>
          <w:b/>
          <w:bCs/>
          <w:sz w:val="22"/>
          <w:szCs w:val="22"/>
        </w:rPr>
      </w:pPr>
      <w:r w:rsidRPr="00D74E85">
        <w:rPr>
          <w:rFonts w:ascii="Maiandra GD" w:hAnsi="Maiandra GD"/>
          <w:b/>
          <w:bCs/>
          <w:sz w:val="22"/>
          <w:szCs w:val="22"/>
        </w:rPr>
        <w:t>FIN DE NUESTROS SERVICIOS</w:t>
      </w:r>
      <w:r>
        <w:rPr>
          <w:rFonts w:ascii="Maiandra GD" w:hAnsi="Maiandra GD"/>
          <w:b/>
          <w:bCs/>
          <w:sz w:val="22"/>
          <w:szCs w:val="22"/>
        </w:rPr>
        <w:t>…</w:t>
      </w:r>
    </w:p>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9356"/>
      </w:tblGrid>
      <w:tr w:rsidR="00EE16DA" w:rsidRPr="007A2371" w14:paraId="2B091E0D" w14:textId="77777777" w:rsidTr="00DC1215">
        <w:trPr>
          <w:tblHeader/>
        </w:trPr>
        <w:tc>
          <w:tcPr>
            <w:tcW w:w="0" w:type="auto"/>
            <w:tcBorders>
              <w:top w:val="nil"/>
              <w:left w:val="nil"/>
              <w:bottom w:val="nil"/>
              <w:right w:val="nil"/>
            </w:tcBorders>
            <w:vAlign w:val="center"/>
            <w:hideMark/>
          </w:tcPr>
          <w:p w14:paraId="7FB29A20" w14:textId="77777777" w:rsidR="00EE16DA" w:rsidRDefault="00EE16DA" w:rsidP="00DC1215">
            <w:pPr>
              <w:jc w:val="both"/>
              <w:rPr>
                <w:rFonts w:ascii="Maiandra GD" w:hAnsi="Maiandra GD"/>
              </w:rPr>
            </w:pPr>
          </w:p>
          <w:tbl>
            <w:tblPr>
              <w:tblStyle w:val="Tablaconcuadrcula"/>
              <w:tblW w:w="0" w:type="auto"/>
              <w:tblInd w:w="0" w:type="dxa"/>
              <w:tblLook w:val="04A0" w:firstRow="1" w:lastRow="0" w:firstColumn="1" w:lastColumn="0" w:noHBand="0" w:noVBand="1"/>
            </w:tblPr>
            <w:tblGrid>
              <w:gridCol w:w="9226"/>
            </w:tblGrid>
            <w:tr w:rsidR="00EE16DA" w14:paraId="17455BB3" w14:textId="77777777" w:rsidTr="00DC1215">
              <w:tc>
                <w:tcPr>
                  <w:tcW w:w="9226" w:type="dxa"/>
                  <w:shd w:val="clear" w:color="auto" w:fill="7030A0"/>
                </w:tcPr>
                <w:p w14:paraId="01CFADA6" w14:textId="77777777" w:rsidR="00EE16DA" w:rsidRPr="00D74E85" w:rsidRDefault="00EE16DA" w:rsidP="00DC1215">
                  <w:pPr>
                    <w:jc w:val="center"/>
                    <w:rPr>
                      <w:rFonts w:ascii="Maiandra GD" w:hAnsi="Maiandra GD"/>
                      <w:b/>
                      <w:bCs/>
                    </w:rPr>
                  </w:pPr>
                  <w:r w:rsidRPr="00D74E85">
                    <w:rPr>
                      <w:rFonts w:ascii="Maiandra GD" w:hAnsi="Maiandra GD"/>
                      <w:b/>
                      <w:bCs/>
                      <w:color w:val="FFFFFF" w:themeColor="background1"/>
                    </w:rPr>
                    <w:t>PRECIO POR PERSONA EN USD</w:t>
                  </w:r>
                </w:p>
              </w:tc>
            </w:tr>
          </w:tbl>
          <w:tbl>
            <w:tblPr>
              <w:tblW w:w="0" w:type="auto"/>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3352"/>
              <w:gridCol w:w="1853"/>
              <w:gridCol w:w="1567"/>
              <w:gridCol w:w="1425"/>
              <w:gridCol w:w="1003"/>
            </w:tblGrid>
            <w:tr w:rsidR="00EE16DA" w:rsidRPr="007A2371" w14:paraId="124C4AD8" w14:textId="77777777" w:rsidTr="00DC1215">
              <w:trPr>
                <w:trHeight w:val="266"/>
                <w:tblHeader/>
              </w:trPr>
              <w:tc>
                <w:tcPr>
                  <w:tcW w:w="3352" w:type="dxa"/>
                  <w:tcBorders>
                    <w:top w:val="single" w:sz="6" w:space="0" w:color="DDDDDD"/>
                    <w:left w:val="single" w:sz="6" w:space="0" w:color="DDDDDD"/>
                    <w:bottom w:val="single" w:sz="6" w:space="0" w:color="DDDDDD"/>
                    <w:right w:val="single" w:sz="6" w:space="0" w:color="DDDDDD"/>
                  </w:tcBorders>
                  <w:vAlign w:val="center"/>
                  <w:hideMark/>
                </w:tcPr>
                <w:p w14:paraId="5ADBA3D1" w14:textId="77777777" w:rsidR="00EE16DA" w:rsidRPr="007A2371" w:rsidRDefault="00EE16DA" w:rsidP="00EE16DA">
                  <w:pPr>
                    <w:jc w:val="center"/>
                    <w:rPr>
                      <w:rFonts w:ascii="Maiandra GD" w:hAnsi="Maiandra GD"/>
                      <w:b/>
                      <w:bCs/>
                    </w:rPr>
                  </w:pPr>
                  <w:r w:rsidRPr="007A2371">
                    <w:rPr>
                      <w:rFonts w:ascii="Maiandra GD" w:hAnsi="Maiandra GD"/>
                      <w:b/>
                      <w:bCs/>
                    </w:rPr>
                    <w:t>Inicio - Fin</w:t>
                  </w:r>
                </w:p>
              </w:tc>
              <w:tc>
                <w:tcPr>
                  <w:tcW w:w="1853" w:type="dxa"/>
                  <w:tcBorders>
                    <w:top w:val="single" w:sz="6" w:space="0" w:color="DDDDDD"/>
                    <w:left w:val="single" w:sz="6" w:space="0" w:color="DDDDDD"/>
                    <w:bottom w:val="single" w:sz="6" w:space="0" w:color="DDDDDD"/>
                    <w:right w:val="single" w:sz="6" w:space="0" w:color="DDDDDD"/>
                  </w:tcBorders>
                  <w:vAlign w:val="center"/>
                  <w:hideMark/>
                </w:tcPr>
                <w:p w14:paraId="372865D6" w14:textId="77777777" w:rsidR="00EE16DA" w:rsidRPr="007A2371" w:rsidRDefault="00EE16DA" w:rsidP="00EE16DA">
                  <w:pPr>
                    <w:jc w:val="center"/>
                    <w:rPr>
                      <w:rFonts w:ascii="Maiandra GD" w:hAnsi="Maiandra GD"/>
                      <w:b/>
                      <w:bCs/>
                    </w:rPr>
                  </w:pPr>
                  <w:r w:rsidRPr="007A2371">
                    <w:rPr>
                      <w:rFonts w:ascii="Maiandra GD" w:hAnsi="Maiandra GD"/>
                      <w:b/>
                      <w:bCs/>
                    </w:rPr>
                    <w:t>Doble</w:t>
                  </w:r>
                </w:p>
              </w:tc>
              <w:tc>
                <w:tcPr>
                  <w:tcW w:w="1567" w:type="dxa"/>
                  <w:tcBorders>
                    <w:top w:val="single" w:sz="6" w:space="0" w:color="DDDDDD"/>
                    <w:left w:val="single" w:sz="6" w:space="0" w:color="DDDDDD"/>
                    <w:bottom w:val="single" w:sz="6" w:space="0" w:color="DDDDDD"/>
                    <w:right w:val="single" w:sz="6" w:space="0" w:color="DDDDDD"/>
                  </w:tcBorders>
                  <w:vAlign w:val="center"/>
                  <w:hideMark/>
                </w:tcPr>
                <w:p w14:paraId="23D7A593" w14:textId="77777777" w:rsidR="00EE16DA" w:rsidRPr="007A2371" w:rsidRDefault="00EE16DA" w:rsidP="00EE16DA">
                  <w:pPr>
                    <w:jc w:val="center"/>
                    <w:rPr>
                      <w:rFonts w:ascii="Maiandra GD" w:hAnsi="Maiandra GD"/>
                      <w:b/>
                      <w:bCs/>
                    </w:rPr>
                  </w:pPr>
                  <w:r w:rsidRPr="007A2371">
                    <w:rPr>
                      <w:rFonts w:ascii="Maiandra GD" w:hAnsi="Maiandra GD"/>
                      <w:b/>
                      <w:bCs/>
                    </w:rPr>
                    <w:t>Triple</w:t>
                  </w:r>
                </w:p>
              </w:tc>
              <w:tc>
                <w:tcPr>
                  <w:tcW w:w="1425" w:type="dxa"/>
                  <w:tcBorders>
                    <w:top w:val="single" w:sz="6" w:space="0" w:color="DDDDDD"/>
                    <w:left w:val="single" w:sz="6" w:space="0" w:color="DDDDDD"/>
                    <w:bottom w:val="single" w:sz="6" w:space="0" w:color="DDDDDD"/>
                    <w:right w:val="single" w:sz="6" w:space="0" w:color="DDDDDD"/>
                  </w:tcBorders>
                  <w:vAlign w:val="center"/>
                  <w:hideMark/>
                </w:tcPr>
                <w:p w14:paraId="22F7C249" w14:textId="77777777" w:rsidR="00EE16DA" w:rsidRPr="007A2371" w:rsidRDefault="00EE16DA" w:rsidP="00EE16DA">
                  <w:pPr>
                    <w:jc w:val="center"/>
                    <w:rPr>
                      <w:rFonts w:ascii="Maiandra GD" w:hAnsi="Maiandra GD"/>
                      <w:b/>
                      <w:bCs/>
                    </w:rPr>
                  </w:pPr>
                  <w:r w:rsidRPr="007A2371">
                    <w:rPr>
                      <w:rFonts w:ascii="Maiandra GD" w:hAnsi="Maiandra GD"/>
                      <w:b/>
                      <w:bCs/>
                    </w:rPr>
                    <w:t>Single</w:t>
                  </w:r>
                </w:p>
              </w:tc>
              <w:tc>
                <w:tcPr>
                  <w:tcW w:w="1003" w:type="dxa"/>
                  <w:tcBorders>
                    <w:top w:val="single" w:sz="6" w:space="0" w:color="DDDDDD"/>
                    <w:left w:val="single" w:sz="6" w:space="0" w:color="DDDDDD"/>
                    <w:bottom w:val="single" w:sz="6" w:space="0" w:color="DDDDDD"/>
                    <w:right w:val="single" w:sz="6" w:space="0" w:color="DDDDDD"/>
                  </w:tcBorders>
                  <w:vAlign w:val="center"/>
                  <w:hideMark/>
                </w:tcPr>
                <w:p w14:paraId="15E521BF" w14:textId="77777777" w:rsidR="00EE16DA" w:rsidRPr="007A2371" w:rsidRDefault="00EE16DA" w:rsidP="00EE16DA">
                  <w:pPr>
                    <w:jc w:val="center"/>
                    <w:rPr>
                      <w:rFonts w:ascii="Maiandra GD" w:hAnsi="Maiandra GD"/>
                      <w:b/>
                      <w:bCs/>
                    </w:rPr>
                  </w:pPr>
                  <w:r w:rsidRPr="007A2371">
                    <w:rPr>
                      <w:rFonts w:ascii="Maiandra GD" w:hAnsi="Maiandra GD"/>
                      <w:b/>
                      <w:bCs/>
                    </w:rPr>
                    <w:t>Producto</w:t>
                  </w:r>
                </w:p>
              </w:tc>
            </w:tr>
            <w:tr w:rsidR="00EE16DA" w:rsidRPr="007A2371" w14:paraId="598D1A7A" w14:textId="77777777" w:rsidTr="00DC1215">
              <w:trPr>
                <w:trHeight w:val="266"/>
              </w:trPr>
              <w:tc>
                <w:tcPr>
                  <w:tcW w:w="3352" w:type="dxa"/>
                  <w:tcBorders>
                    <w:top w:val="single" w:sz="6" w:space="0" w:color="DDDDDD"/>
                    <w:left w:val="single" w:sz="6" w:space="0" w:color="DDDDDD"/>
                    <w:bottom w:val="single" w:sz="6" w:space="0" w:color="DDDDDD"/>
                    <w:right w:val="single" w:sz="6" w:space="0" w:color="DDDDDD"/>
                  </w:tcBorders>
                  <w:vAlign w:val="center"/>
                  <w:hideMark/>
                </w:tcPr>
                <w:p w14:paraId="13E00BA0" w14:textId="73EBF31D" w:rsidR="00EE16DA" w:rsidRPr="007A2371" w:rsidRDefault="00EE16DA" w:rsidP="00EE16DA">
                  <w:pPr>
                    <w:jc w:val="center"/>
                    <w:rPr>
                      <w:rFonts w:ascii="Maiandra GD" w:hAnsi="Maiandra GD"/>
                    </w:rPr>
                  </w:pPr>
                  <w:r>
                    <w:rPr>
                      <w:rFonts w:ascii="Maiandra GD" w:hAnsi="Maiandra GD"/>
                    </w:rPr>
                    <w:t>16</w:t>
                  </w:r>
                  <w:r w:rsidRPr="007A2371">
                    <w:rPr>
                      <w:rFonts w:ascii="Maiandra GD" w:hAnsi="Maiandra GD"/>
                    </w:rPr>
                    <w:t>/0</w:t>
                  </w:r>
                  <w:r>
                    <w:rPr>
                      <w:rFonts w:ascii="Maiandra GD" w:hAnsi="Maiandra GD"/>
                    </w:rPr>
                    <w:t>5</w:t>
                  </w:r>
                  <w:r w:rsidRPr="007A2371">
                    <w:rPr>
                      <w:rFonts w:ascii="Maiandra GD" w:hAnsi="Maiandra GD"/>
                    </w:rPr>
                    <w:t>/202</w:t>
                  </w:r>
                  <w:r>
                    <w:rPr>
                      <w:rFonts w:ascii="Maiandra GD" w:hAnsi="Maiandra GD"/>
                    </w:rPr>
                    <w:t>5</w:t>
                  </w:r>
                  <w:r w:rsidRPr="007A2371">
                    <w:rPr>
                      <w:rFonts w:ascii="Maiandra GD" w:hAnsi="Maiandra GD"/>
                    </w:rPr>
                    <w:t xml:space="preserve"> - </w:t>
                  </w:r>
                  <w:r>
                    <w:rPr>
                      <w:rFonts w:ascii="Maiandra GD" w:hAnsi="Maiandra GD"/>
                    </w:rPr>
                    <w:t>15</w:t>
                  </w:r>
                  <w:r w:rsidRPr="007A2371">
                    <w:rPr>
                      <w:rFonts w:ascii="Maiandra GD" w:hAnsi="Maiandra GD"/>
                    </w:rPr>
                    <w:t>/0</w:t>
                  </w:r>
                  <w:r>
                    <w:rPr>
                      <w:rFonts w:ascii="Maiandra GD" w:hAnsi="Maiandra GD"/>
                    </w:rPr>
                    <w:t>9</w:t>
                  </w:r>
                  <w:r w:rsidRPr="007A2371">
                    <w:rPr>
                      <w:rFonts w:ascii="Maiandra GD" w:hAnsi="Maiandra GD"/>
                    </w:rPr>
                    <w:t>/2025</w:t>
                  </w:r>
                </w:p>
              </w:tc>
              <w:tc>
                <w:tcPr>
                  <w:tcW w:w="1853" w:type="dxa"/>
                  <w:tcBorders>
                    <w:top w:val="single" w:sz="6" w:space="0" w:color="DDDDDD"/>
                    <w:left w:val="single" w:sz="6" w:space="0" w:color="DDDDDD"/>
                    <w:bottom w:val="single" w:sz="6" w:space="0" w:color="DDDDDD"/>
                    <w:right w:val="single" w:sz="6" w:space="0" w:color="DDDDDD"/>
                  </w:tcBorders>
                  <w:vAlign w:val="center"/>
                  <w:hideMark/>
                </w:tcPr>
                <w:p w14:paraId="152AB3B9" w14:textId="3499C513" w:rsidR="00EE16DA" w:rsidRPr="007A2371" w:rsidRDefault="00EE16DA" w:rsidP="00EE16DA">
                  <w:pPr>
                    <w:jc w:val="center"/>
                    <w:rPr>
                      <w:rFonts w:ascii="Maiandra GD" w:hAnsi="Maiandra GD"/>
                    </w:rPr>
                  </w:pPr>
                  <w:r w:rsidRPr="007A2371">
                    <w:rPr>
                      <w:rFonts w:ascii="Maiandra GD" w:hAnsi="Maiandra GD"/>
                    </w:rPr>
                    <w:t>1</w:t>
                  </w:r>
                  <w:r>
                    <w:rPr>
                      <w:rFonts w:ascii="Maiandra GD" w:hAnsi="Maiandra GD"/>
                    </w:rPr>
                    <w:t>52</w:t>
                  </w:r>
                  <w:r w:rsidRPr="007A2371">
                    <w:rPr>
                      <w:rFonts w:ascii="Maiandra GD" w:hAnsi="Maiandra GD"/>
                    </w:rPr>
                    <w:t>0 USD</w:t>
                  </w:r>
                </w:p>
              </w:tc>
              <w:tc>
                <w:tcPr>
                  <w:tcW w:w="1567" w:type="dxa"/>
                  <w:tcBorders>
                    <w:top w:val="single" w:sz="6" w:space="0" w:color="DDDDDD"/>
                    <w:left w:val="single" w:sz="6" w:space="0" w:color="DDDDDD"/>
                    <w:bottom w:val="single" w:sz="6" w:space="0" w:color="DDDDDD"/>
                    <w:right w:val="single" w:sz="6" w:space="0" w:color="DDDDDD"/>
                  </w:tcBorders>
                  <w:vAlign w:val="center"/>
                  <w:hideMark/>
                </w:tcPr>
                <w:p w14:paraId="223D7555" w14:textId="1DE1E4C2" w:rsidR="00EE16DA" w:rsidRPr="007A2371" w:rsidRDefault="00EE16DA" w:rsidP="00EE16DA">
                  <w:pPr>
                    <w:jc w:val="center"/>
                    <w:rPr>
                      <w:rFonts w:ascii="Maiandra GD" w:hAnsi="Maiandra GD"/>
                    </w:rPr>
                  </w:pPr>
                  <w:r w:rsidRPr="007A2371">
                    <w:rPr>
                      <w:rFonts w:ascii="Maiandra GD" w:hAnsi="Maiandra GD"/>
                    </w:rPr>
                    <w:t>1</w:t>
                  </w:r>
                  <w:r w:rsidR="00FB0BFD">
                    <w:rPr>
                      <w:rFonts w:ascii="Maiandra GD" w:hAnsi="Maiandra GD"/>
                    </w:rPr>
                    <w:t>51</w:t>
                  </w:r>
                  <w:r w:rsidRPr="007A2371">
                    <w:rPr>
                      <w:rFonts w:ascii="Maiandra GD" w:hAnsi="Maiandra GD"/>
                    </w:rPr>
                    <w:t>0 USD</w:t>
                  </w:r>
                </w:p>
              </w:tc>
              <w:tc>
                <w:tcPr>
                  <w:tcW w:w="1425" w:type="dxa"/>
                  <w:tcBorders>
                    <w:top w:val="single" w:sz="6" w:space="0" w:color="DDDDDD"/>
                    <w:left w:val="single" w:sz="6" w:space="0" w:color="DDDDDD"/>
                    <w:bottom w:val="single" w:sz="6" w:space="0" w:color="DDDDDD"/>
                    <w:right w:val="single" w:sz="6" w:space="0" w:color="DDDDDD"/>
                  </w:tcBorders>
                  <w:vAlign w:val="center"/>
                  <w:hideMark/>
                </w:tcPr>
                <w:p w14:paraId="2ACB0F67" w14:textId="219DB19C" w:rsidR="00EE16DA" w:rsidRPr="007A2371" w:rsidRDefault="00EE16DA" w:rsidP="00EE16DA">
                  <w:pPr>
                    <w:jc w:val="center"/>
                    <w:rPr>
                      <w:rFonts w:ascii="Maiandra GD" w:hAnsi="Maiandra GD"/>
                    </w:rPr>
                  </w:pPr>
                  <w:r w:rsidRPr="007A2371">
                    <w:rPr>
                      <w:rFonts w:ascii="Maiandra GD" w:hAnsi="Maiandra GD"/>
                    </w:rPr>
                    <w:t>3</w:t>
                  </w:r>
                  <w:r w:rsidR="00FB0BFD">
                    <w:rPr>
                      <w:rFonts w:ascii="Maiandra GD" w:hAnsi="Maiandra GD"/>
                    </w:rPr>
                    <w:t>15</w:t>
                  </w:r>
                  <w:r w:rsidRPr="007A2371">
                    <w:rPr>
                      <w:rFonts w:ascii="Maiandra GD" w:hAnsi="Maiandra GD"/>
                    </w:rPr>
                    <w:t>0 USD</w:t>
                  </w:r>
                </w:p>
              </w:tc>
              <w:tc>
                <w:tcPr>
                  <w:tcW w:w="1003" w:type="dxa"/>
                  <w:tcBorders>
                    <w:top w:val="single" w:sz="6" w:space="0" w:color="DDDDDD"/>
                    <w:left w:val="single" w:sz="6" w:space="0" w:color="DDDDDD"/>
                    <w:bottom w:val="single" w:sz="6" w:space="0" w:color="DDDDDD"/>
                    <w:right w:val="single" w:sz="6" w:space="0" w:color="DDDDDD"/>
                  </w:tcBorders>
                  <w:vAlign w:val="center"/>
                </w:tcPr>
                <w:p w14:paraId="4B1AADDF" w14:textId="77777777" w:rsidR="00EE16DA" w:rsidRPr="007A2371" w:rsidRDefault="00EE16DA" w:rsidP="00EE16DA">
                  <w:pPr>
                    <w:jc w:val="center"/>
                    <w:rPr>
                      <w:rFonts w:ascii="Maiandra GD" w:hAnsi="Maiandra GD"/>
                    </w:rPr>
                  </w:pPr>
                  <w:r>
                    <w:rPr>
                      <w:rFonts w:ascii="Maiandra GD" w:hAnsi="Maiandra GD"/>
                    </w:rPr>
                    <w:t>Selección</w:t>
                  </w:r>
                </w:p>
              </w:tc>
            </w:tr>
            <w:tr w:rsidR="00EE16DA" w:rsidRPr="007A2371" w14:paraId="18BEB5A1" w14:textId="77777777" w:rsidTr="00DC1215">
              <w:trPr>
                <w:trHeight w:val="266"/>
              </w:trPr>
              <w:tc>
                <w:tcPr>
                  <w:tcW w:w="3352" w:type="dxa"/>
                  <w:tcBorders>
                    <w:top w:val="single" w:sz="6" w:space="0" w:color="DDDDDD"/>
                    <w:left w:val="single" w:sz="6" w:space="0" w:color="DDDDDD"/>
                    <w:bottom w:val="single" w:sz="6" w:space="0" w:color="DDDDDD"/>
                    <w:right w:val="single" w:sz="6" w:space="0" w:color="DDDDDD"/>
                  </w:tcBorders>
                  <w:vAlign w:val="center"/>
                  <w:hideMark/>
                </w:tcPr>
                <w:p w14:paraId="153DABB1" w14:textId="29AAB8C1" w:rsidR="00EE16DA" w:rsidRPr="007A2371" w:rsidRDefault="00EE16DA" w:rsidP="00EE16DA">
                  <w:pPr>
                    <w:jc w:val="center"/>
                    <w:rPr>
                      <w:rFonts w:ascii="Maiandra GD" w:hAnsi="Maiandra GD"/>
                    </w:rPr>
                  </w:pPr>
                  <w:r>
                    <w:rPr>
                      <w:rFonts w:ascii="Maiandra GD" w:hAnsi="Maiandra GD"/>
                    </w:rPr>
                    <w:t>16</w:t>
                  </w:r>
                  <w:r w:rsidRPr="007A2371">
                    <w:rPr>
                      <w:rFonts w:ascii="Maiandra GD" w:hAnsi="Maiandra GD"/>
                    </w:rPr>
                    <w:t>/09/2024 - 31/03/202</w:t>
                  </w:r>
                  <w:r w:rsidR="00FB0BFD">
                    <w:rPr>
                      <w:rFonts w:ascii="Maiandra GD" w:hAnsi="Maiandra GD"/>
                    </w:rPr>
                    <w:t>6</w:t>
                  </w:r>
                </w:p>
              </w:tc>
              <w:tc>
                <w:tcPr>
                  <w:tcW w:w="1853" w:type="dxa"/>
                  <w:tcBorders>
                    <w:top w:val="single" w:sz="6" w:space="0" w:color="DDDDDD"/>
                    <w:left w:val="single" w:sz="6" w:space="0" w:color="DDDDDD"/>
                    <w:bottom w:val="single" w:sz="6" w:space="0" w:color="DDDDDD"/>
                    <w:right w:val="single" w:sz="6" w:space="0" w:color="DDDDDD"/>
                  </w:tcBorders>
                  <w:vAlign w:val="center"/>
                  <w:hideMark/>
                </w:tcPr>
                <w:p w14:paraId="79F051F4" w14:textId="3C685D10" w:rsidR="00EE16DA" w:rsidRPr="007A2371" w:rsidRDefault="00FB0BFD" w:rsidP="00EE16DA">
                  <w:pPr>
                    <w:jc w:val="center"/>
                    <w:rPr>
                      <w:rFonts w:ascii="Maiandra GD" w:hAnsi="Maiandra GD"/>
                    </w:rPr>
                  </w:pPr>
                  <w:r>
                    <w:rPr>
                      <w:rFonts w:ascii="Maiandra GD" w:hAnsi="Maiandra GD"/>
                    </w:rPr>
                    <w:t>1790</w:t>
                  </w:r>
                  <w:r w:rsidR="00EE16DA" w:rsidRPr="007A2371">
                    <w:rPr>
                      <w:rFonts w:ascii="Maiandra GD" w:hAnsi="Maiandra GD"/>
                    </w:rPr>
                    <w:t xml:space="preserve"> USD</w:t>
                  </w:r>
                </w:p>
              </w:tc>
              <w:tc>
                <w:tcPr>
                  <w:tcW w:w="1567" w:type="dxa"/>
                  <w:tcBorders>
                    <w:top w:val="single" w:sz="6" w:space="0" w:color="DDDDDD"/>
                    <w:left w:val="single" w:sz="6" w:space="0" w:color="DDDDDD"/>
                    <w:bottom w:val="single" w:sz="6" w:space="0" w:color="DDDDDD"/>
                    <w:right w:val="single" w:sz="6" w:space="0" w:color="DDDDDD"/>
                  </w:tcBorders>
                  <w:vAlign w:val="center"/>
                  <w:hideMark/>
                </w:tcPr>
                <w:p w14:paraId="138507BD" w14:textId="69F19FCA" w:rsidR="00EE16DA" w:rsidRPr="007A2371" w:rsidRDefault="00FB0BFD" w:rsidP="00EE16DA">
                  <w:pPr>
                    <w:jc w:val="center"/>
                    <w:rPr>
                      <w:rFonts w:ascii="Maiandra GD" w:hAnsi="Maiandra GD"/>
                    </w:rPr>
                  </w:pPr>
                  <w:r>
                    <w:rPr>
                      <w:rFonts w:ascii="Maiandra GD" w:hAnsi="Maiandra GD"/>
                    </w:rPr>
                    <w:t>1780</w:t>
                  </w:r>
                  <w:r w:rsidR="00EE16DA" w:rsidRPr="007A2371">
                    <w:rPr>
                      <w:rFonts w:ascii="Maiandra GD" w:hAnsi="Maiandra GD"/>
                    </w:rPr>
                    <w:t xml:space="preserve"> USD</w:t>
                  </w:r>
                </w:p>
              </w:tc>
              <w:tc>
                <w:tcPr>
                  <w:tcW w:w="1425" w:type="dxa"/>
                  <w:tcBorders>
                    <w:top w:val="single" w:sz="6" w:space="0" w:color="DDDDDD"/>
                    <w:left w:val="single" w:sz="6" w:space="0" w:color="DDDDDD"/>
                    <w:bottom w:val="single" w:sz="6" w:space="0" w:color="DDDDDD"/>
                    <w:right w:val="single" w:sz="6" w:space="0" w:color="DDDDDD"/>
                  </w:tcBorders>
                  <w:vAlign w:val="center"/>
                  <w:hideMark/>
                </w:tcPr>
                <w:p w14:paraId="71868824" w14:textId="57A991F8" w:rsidR="00EE16DA" w:rsidRPr="007A2371" w:rsidRDefault="00FB0BFD" w:rsidP="00EE16DA">
                  <w:pPr>
                    <w:jc w:val="center"/>
                    <w:rPr>
                      <w:rFonts w:ascii="Maiandra GD" w:hAnsi="Maiandra GD"/>
                    </w:rPr>
                  </w:pPr>
                  <w:r>
                    <w:rPr>
                      <w:rFonts w:ascii="Maiandra GD" w:hAnsi="Maiandra GD"/>
                    </w:rPr>
                    <w:t>3840</w:t>
                  </w:r>
                  <w:r w:rsidR="00EE16DA" w:rsidRPr="007A2371">
                    <w:rPr>
                      <w:rFonts w:ascii="Maiandra GD" w:hAnsi="Maiandra GD"/>
                    </w:rPr>
                    <w:t xml:space="preserve"> USD</w:t>
                  </w:r>
                </w:p>
              </w:tc>
              <w:tc>
                <w:tcPr>
                  <w:tcW w:w="1003" w:type="dxa"/>
                  <w:tcBorders>
                    <w:top w:val="single" w:sz="6" w:space="0" w:color="DDDDDD"/>
                    <w:left w:val="single" w:sz="6" w:space="0" w:color="DDDDDD"/>
                    <w:bottom w:val="single" w:sz="6" w:space="0" w:color="DDDDDD"/>
                    <w:right w:val="single" w:sz="6" w:space="0" w:color="DDDDDD"/>
                  </w:tcBorders>
                  <w:vAlign w:val="center"/>
                </w:tcPr>
                <w:p w14:paraId="5121CCE8" w14:textId="3638143D" w:rsidR="00EE16DA" w:rsidRPr="007A2371" w:rsidRDefault="00FB0BFD" w:rsidP="00EE16DA">
                  <w:pPr>
                    <w:jc w:val="center"/>
                    <w:rPr>
                      <w:rFonts w:ascii="Maiandra GD" w:hAnsi="Maiandra GD"/>
                    </w:rPr>
                  </w:pPr>
                  <w:r>
                    <w:rPr>
                      <w:rFonts w:ascii="Maiandra GD" w:hAnsi="Maiandra GD"/>
                    </w:rPr>
                    <w:t>Selección</w:t>
                  </w:r>
                </w:p>
              </w:tc>
            </w:tr>
            <w:tr w:rsidR="00FB0BFD" w:rsidRPr="007A2371" w14:paraId="1FFFDE3E" w14:textId="77777777" w:rsidTr="003339B6">
              <w:trPr>
                <w:trHeight w:val="266"/>
              </w:trPr>
              <w:tc>
                <w:tcPr>
                  <w:tcW w:w="3352" w:type="dxa"/>
                  <w:tcBorders>
                    <w:top w:val="single" w:sz="6" w:space="0" w:color="DDDDDD"/>
                    <w:left w:val="single" w:sz="6" w:space="0" w:color="DDDDDD"/>
                    <w:bottom w:val="single" w:sz="6" w:space="0" w:color="DDDDDD"/>
                    <w:right w:val="single" w:sz="6" w:space="0" w:color="DDDDDD"/>
                  </w:tcBorders>
                  <w:vAlign w:val="center"/>
                </w:tcPr>
                <w:p w14:paraId="32576A51" w14:textId="52948659" w:rsidR="00FB0BFD" w:rsidRPr="007A2371" w:rsidRDefault="00FB0BFD" w:rsidP="00FB0BFD">
                  <w:pPr>
                    <w:jc w:val="center"/>
                    <w:rPr>
                      <w:rFonts w:ascii="Maiandra GD" w:hAnsi="Maiandra GD"/>
                    </w:rPr>
                  </w:pPr>
                  <w:r>
                    <w:rPr>
                      <w:rFonts w:ascii="Maiandra GD" w:hAnsi="Maiandra GD"/>
                    </w:rPr>
                    <w:t>16</w:t>
                  </w:r>
                  <w:r w:rsidRPr="007A2371">
                    <w:rPr>
                      <w:rFonts w:ascii="Maiandra GD" w:hAnsi="Maiandra GD"/>
                    </w:rPr>
                    <w:t>/0</w:t>
                  </w:r>
                  <w:r>
                    <w:rPr>
                      <w:rFonts w:ascii="Maiandra GD" w:hAnsi="Maiandra GD"/>
                    </w:rPr>
                    <w:t>5</w:t>
                  </w:r>
                  <w:r w:rsidRPr="007A2371">
                    <w:rPr>
                      <w:rFonts w:ascii="Maiandra GD" w:hAnsi="Maiandra GD"/>
                    </w:rPr>
                    <w:t>/202</w:t>
                  </w:r>
                  <w:r>
                    <w:rPr>
                      <w:rFonts w:ascii="Maiandra GD" w:hAnsi="Maiandra GD"/>
                    </w:rPr>
                    <w:t>5</w:t>
                  </w:r>
                  <w:r w:rsidRPr="007A2371">
                    <w:rPr>
                      <w:rFonts w:ascii="Maiandra GD" w:hAnsi="Maiandra GD"/>
                    </w:rPr>
                    <w:t xml:space="preserve"> - </w:t>
                  </w:r>
                  <w:r>
                    <w:rPr>
                      <w:rFonts w:ascii="Maiandra GD" w:hAnsi="Maiandra GD"/>
                    </w:rPr>
                    <w:t>15</w:t>
                  </w:r>
                  <w:r w:rsidRPr="007A2371">
                    <w:rPr>
                      <w:rFonts w:ascii="Maiandra GD" w:hAnsi="Maiandra GD"/>
                    </w:rPr>
                    <w:t>/0</w:t>
                  </w:r>
                  <w:r>
                    <w:rPr>
                      <w:rFonts w:ascii="Maiandra GD" w:hAnsi="Maiandra GD"/>
                    </w:rPr>
                    <w:t>9</w:t>
                  </w:r>
                  <w:r w:rsidRPr="007A2371">
                    <w:rPr>
                      <w:rFonts w:ascii="Maiandra GD" w:hAnsi="Maiandra GD"/>
                    </w:rPr>
                    <w:t>/2025</w:t>
                  </w:r>
                </w:p>
              </w:tc>
              <w:tc>
                <w:tcPr>
                  <w:tcW w:w="1853" w:type="dxa"/>
                  <w:tcBorders>
                    <w:top w:val="single" w:sz="6" w:space="0" w:color="DDDDDD"/>
                    <w:left w:val="single" w:sz="6" w:space="0" w:color="DDDDDD"/>
                    <w:bottom w:val="single" w:sz="6" w:space="0" w:color="DDDDDD"/>
                    <w:right w:val="single" w:sz="6" w:space="0" w:color="DDDDDD"/>
                  </w:tcBorders>
                  <w:vAlign w:val="center"/>
                </w:tcPr>
                <w:p w14:paraId="5E967BD1" w14:textId="4AC18379" w:rsidR="00FB0BFD" w:rsidRPr="007A2371" w:rsidRDefault="00FB0BFD" w:rsidP="00FB0BFD">
                  <w:pPr>
                    <w:jc w:val="center"/>
                    <w:rPr>
                      <w:rFonts w:ascii="Maiandra GD" w:hAnsi="Maiandra GD"/>
                    </w:rPr>
                  </w:pPr>
                  <w:r w:rsidRPr="007A2371">
                    <w:rPr>
                      <w:rFonts w:ascii="Maiandra GD" w:hAnsi="Maiandra GD"/>
                    </w:rPr>
                    <w:t>1</w:t>
                  </w:r>
                  <w:r>
                    <w:rPr>
                      <w:rFonts w:ascii="Maiandra GD" w:hAnsi="Maiandra GD"/>
                    </w:rPr>
                    <w:t>69</w:t>
                  </w:r>
                  <w:r w:rsidRPr="007A2371">
                    <w:rPr>
                      <w:rFonts w:ascii="Maiandra GD" w:hAnsi="Maiandra GD"/>
                    </w:rPr>
                    <w:t>0 USD</w:t>
                  </w:r>
                </w:p>
              </w:tc>
              <w:tc>
                <w:tcPr>
                  <w:tcW w:w="1567" w:type="dxa"/>
                  <w:tcBorders>
                    <w:top w:val="single" w:sz="6" w:space="0" w:color="DDDDDD"/>
                    <w:left w:val="single" w:sz="6" w:space="0" w:color="DDDDDD"/>
                    <w:bottom w:val="single" w:sz="6" w:space="0" w:color="DDDDDD"/>
                    <w:right w:val="single" w:sz="6" w:space="0" w:color="DDDDDD"/>
                  </w:tcBorders>
                  <w:vAlign w:val="center"/>
                </w:tcPr>
                <w:p w14:paraId="4E18EB53" w14:textId="22D90D04" w:rsidR="00FB0BFD" w:rsidRPr="007A2371" w:rsidRDefault="00FB0BFD" w:rsidP="00FB0BFD">
                  <w:pPr>
                    <w:jc w:val="center"/>
                    <w:rPr>
                      <w:rFonts w:ascii="Maiandra GD" w:hAnsi="Maiandra GD"/>
                    </w:rPr>
                  </w:pPr>
                  <w:r w:rsidRPr="007A2371">
                    <w:rPr>
                      <w:rFonts w:ascii="Maiandra GD" w:hAnsi="Maiandra GD"/>
                    </w:rPr>
                    <w:t>1</w:t>
                  </w:r>
                  <w:r>
                    <w:rPr>
                      <w:rFonts w:ascii="Maiandra GD" w:hAnsi="Maiandra GD"/>
                    </w:rPr>
                    <w:t>68</w:t>
                  </w:r>
                  <w:r w:rsidRPr="007A2371">
                    <w:rPr>
                      <w:rFonts w:ascii="Maiandra GD" w:hAnsi="Maiandra GD"/>
                    </w:rPr>
                    <w:t>0 USD</w:t>
                  </w:r>
                </w:p>
              </w:tc>
              <w:tc>
                <w:tcPr>
                  <w:tcW w:w="1425" w:type="dxa"/>
                  <w:tcBorders>
                    <w:top w:val="single" w:sz="6" w:space="0" w:color="DDDDDD"/>
                    <w:left w:val="single" w:sz="6" w:space="0" w:color="DDDDDD"/>
                    <w:bottom w:val="single" w:sz="6" w:space="0" w:color="DDDDDD"/>
                    <w:right w:val="single" w:sz="6" w:space="0" w:color="DDDDDD"/>
                  </w:tcBorders>
                  <w:vAlign w:val="center"/>
                </w:tcPr>
                <w:p w14:paraId="2D08A64C" w14:textId="5C9E4AE8" w:rsidR="00FB0BFD" w:rsidRPr="007A2371" w:rsidRDefault="00FB0BFD" w:rsidP="00FB0BFD">
                  <w:pPr>
                    <w:jc w:val="center"/>
                    <w:rPr>
                      <w:rFonts w:ascii="Maiandra GD" w:hAnsi="Maiandra GD"/>
                    </w:rPr>
                  </w:pPr>
                  <w:r w:rsidRPr="007A2371">
                    <w:rPr>
                      <w:rFonts w:ascii="Maiandra GD" w:hAnsi="Maiandra GD"/>
                    </w:rPr>
                    <w:t>3</w:t>
                  </w:r>
                  <w:r>
                    <w:rPr>
                      <w:rFonts w:ascii="Maiandra GD" w:hAnsi="Maiandra GD"/>
                    </w:rPr>
                    <w:t>62</w:t>
                  </w:r>
                  <w:r w:rsidRPr="007A2371">
                    <w:rPr>
                      <w:rFonts w:ascii="Maiandra GD" w:hAnsi="Maiandra GD"/>
                    </w:rPr>
                    <w:t>0 USD</w:t>
                  </w:r>
                </w:p>
              </w:tc>
              <w:tc>
                <w:tcPr>
                  <w:tcW w:w="1003" w:type="dxa"/>
                  <w:tcBorders>
                    <w:top w:val="single" w:sz="6" w:space="0" w:color="DDDDDD"/>
                    <w:left w:val="single" w:sz="6" w:space="0" w:color="DDDDDD"/>
                    <w:bottom w:val="single" w:sz="6" w:space="0" w:color="DDDDDD"/>
                    <w:right w:val="single" w:sz="6" w:space="0" w:color="DDDDDD"/>
                  </w:tcBorders>
                </w:tcPr>
                <w:p w14:paraId="3FE06E9A" w14:textId="29D1E3B5" w:rsidR="00FB0BFD" w:rsidRDefault="00FB0BFD" w:rsidP="00FB0BFD">
                  <w:pPr>
                    <w:jc w:val="both"/>
                    <w:rPr>
                      <w:rFonts w:ascii="Maiandra GD" w:hAnsi="Maiandra GD"/>
                    </w:rPr>
                  </w:pPr>
                  <w:r w:rsidRPr="00C91E39">
                    <w:rPr>
                      <w:rFonts w:ascii="Maiandra GD" w:hAnsi="Maiandra GD"/>
                    </w:rPr>
                    <w:t>Premier</w:t>
                  </w:r>
                </w:p>
              </w:tc>
            </w:tr>
            <w:tr w:rsidR="00FB0BFD" w:rsidRPr="007A2371" w14:paraId="24510B73" w14:textId="77777777" w:rsidTr="003339B6">
              <w:trPr>
                <w:trHeight w:val="266"/>
              </w:trPr>
              <w:tc>
                <w:tcPr>
                  <w:tcW w:w="3352" w:type="dxa"/>
                  <w:tcBorders>
                    <w:top w:val="single" w:sz="6" w:space="0" w:color="DDDDDD"/>
                    <w:left w:val="single" w:sz="6" w:space="0" w:color="DDDDDD"/>
                    <w:bottom w:val="single" w:sz="6" w:space="0" w:color="DDDDDD"/>
                    <w:right w:val="single" w:sz="6" w:space="0" w:color="DDDDDD"/>
                  </w:tcBorders>
                  <w:vAlign w:val="center"/>
                </w:tcPr>
                <w:p w14:paraId="35FDB143" w14:textId="32AA0BE7" w:rsidR="00FB0BFD" w:rsidRPr="007A2371" w:rsidRDefault="00FB0BFD" w:rsidP="00FB0BFD">
                  <w:pPr>
                    <w:jc w:val="center"/>
                    <w:rPr>
                      <w:rFonts w:ascii="Maiandra GD" w:hAnsi="Maiandra GD"/>
                    </w:rPr>
                  </w:pPr>
                  <w:r>
                    <w:rPr>
                      <w:rFonts w:ascii="Maiandra GD" w:hAnsi="Maiandra GD"/>
                    </w:rPr>
                    <w:t>16</w:t>
                  </w:r>
                  <w:r w:rsidRPr="007A2371">
                    <w:rPr>
                      <w:rFonts w:ascii="Maiandra GD" w:hAnsi="Maiandra GD"/>
                    </w:rPr>
                    <w:t>/09/2024 - 31/03/202</w:t>
                  </w:r>
                  <w:r>
                    <w:rPr>
                      <w:rFonts w:ascii="Maiandra GD" w:hAnsi="Maiandra GD"/>
                    </w:rPr>
                    <w:t>6</w:t>
                  </w:r>
                </w:p>
              </w:tc>
              <w:tc>
                <w:tcPr>
                  <w:tcW w:w="1853" w:type="dxa"/>
                  <w:tcBorders>
                    <w:top w:val="single" w:sz="6" w:space="0" w:color="DDDDDD"/>
                    <w:left w:val="single" w:sz="6" w:space="0" w:color="DDDDDD"/>
                    <w:bottom w:val="single" w:sz="6" w:space="0" w:color="DDDDDD"/>
                    <w:right w:val="single" w:sz="6" w:space="0" w:color="DDDDDD"/>
                  </w:tcBorders>
                  <w:vAlign w:val="center"/>
                </w:tcPr>
                <w:p w14:paraId="60862EC8" w14:textId="12E820CF" w:rsidR="00FB0BFD" w:rsidRPr="007A2371" w:rsidRDefault="00FB0BFD" w:rsidP="00FB0BFD">
                  <w:pPr>
                    <w:jc w:val="center"/>
                    <w:rPr>
                      <w:rFonts w:ascii="Maiandra GD" w:hAnsi="Maiandra GD"/>
                    </w:rPr>
                  </w:pPr>
                  <w:r>
                    <w:rPr>
                      <w:rFonts w:ascii="Maiandra GD" w:hAnsi="Maiandra GD"/>
                    </w:rPr>
                    <w:t>214</w:t>
                  </w:r>
                  <w:r>
                    <w:rPr>
                      <w:rFonts w:ascii="Maiandra GD" w:hAnsi="Maiandra GD"/>
                    </w:rPr>
                    <w:t>0</w:t>
                  </w:r>
                  <w:r w:rsidRPr="007A2371">
                    <w:rPr>
                      <w:rFonts w:ascii="Maiandra GD" w:hAnsi="Maiandra GD"/>
                    </w:rPr>
                    <w:t xml:space="preserve"> USD</w:t>
                  </w:r>
                </w:p>
              </w:tc>
              <w:tc>
                <w:tcPr>
                  <w:tcW w:w="1567" w:type="dxa"/>
                  <w:tcBorders>
                    <w:top w:val="single" w:sz="6" w:space="0" w:color="DDDDDD"/>
                    <w:left w:val="single" w:sz="6" w:space="0" w:color="DDDDDD"/>
                    <w:bottom w:val="single" w:sz="6" w:space="0" w:color="DDDDDD"/>
                    <w:right w:val="single" w:sz="6" w:space="0" w:color="DDDDDD"/>
                  </w:tcBorders>
                  <w:vAlign w:val="center"/>
                </w:tcPr>
                <w:p w14:paraId="16BD8786" w14:textId="42972D70" w:rsidR="00FB0BFD" w:rsidRPr="007A2371" w:rsidRDefault="00FB0BFD" w:rsidP="00FB0BFD">
                  <w:pPr>
                    <w:jc w:val="center"/>
                    <w:rPr>
                      <w:rFonts w:ascii="Maiandra GD" w:hAnsi="Maiandra GD"/>
                    </w:rPr>
                  </w:pPr>
                  <w:r>
                    <w:rPr>
                      <w:rFonts w:ascii="Maiandra GD" w:hAnsi="Maiandra GD"/>
                    </w:rPr>
                    <w:t>213</w:t>
                  </w:r>
                  <w:r>
                    <w:rPr>
                      <w:rFonts w:ascii="Maiandra GD" w:hAnsi="Maiandra GD"/>
                    </w:rPr>
                    <w:t>0</w:t>
                  </w:r>
                  <w:r w:rsidRPr="007A2371">
                    <w:rPr>
                      <w:rFonts w:ascii="Maiandra GD" w:hAnsi="Maiandra GD"/>
                    </w:rPr>
                    <w:t xml:space="preserve"> USD</w:t>
                  </w:r>
                </w:p>
              </w:tc>
              <w:tc>
                <w:tcPr>
                  <w:tcW w:w="1425" w:type="dxa"/>
                  <w:tcBorders>
                    <w:top w:val="single" w:sz="6" w:space="0" w:color="DDDDDD"/>
                    <w:left w:val="single" w:sz="6" w:space="0" w:color="DDDDDD"/>
                    <w:bottom w:val="single" w:sz="6" w:space="0" w:color="DDDDDD"/>
                    <w:right w:val="single" w:sz="6" w:space="0" w:color="DDDDDD"/>
                  </w:tcBorders>
                  <w:vAlign w:val="center"/>
                </w:tcPr>
                <w:p w14:paraId="0004E37E" w14:textId="6D8E942B" w:rsidR="00FB0BFD" w:rsidRPr="007A2371" w:rsidRDefault="00FB0BFD" w:rsidP="00FB0BFD">
                  <w:pPr>
                    <w:jc w:val="center"/>
                    <w:rPr>
                      <w:rFonts w:ascii="Maiandra GD" w:hAnsi="Maiandra GD"/>
                    </w:rPr>
                  </w:pPr>
                  <w:r>
                    <w:rPr>
                      <w:rFonts w:ascii="Maiandra GD" w:hAnsi="Maiandra GD"/>
                    </w:rPr>
                    <w:t>456</w:t>
                  </w:r>
                  <w:r>
                    <w:rPr>
                      <w:rFonts w:ascii="Maiandra GD" w:hAnsi="Maiandra GD"/>
                    </w:rPr>
                    <w:t>0</w:t>
                  </w:r>
                  <w:r w:rsidRPr="007A2371">
                    <w:rPr>
                      <w:rFonts w:ascii="Maiandra GD" w:hAnsi="Maiandra GD"/>
                    </w:rPr>
                    <w:t xml:space="preserve"> USD</w:t>
                  </w:r>
                </w:p>
              </w:tc>
              <w:tc>
                <w:tcPr>
                  <w:tcW w:w="1003" w:type="dxa"/>
                  <w:tcBorders>
                    <w:top w:val="single" w:sz="6" w:space="0" w:color="DDDDDD"/>
                    <w:left w:val="single" w:sz="6" w:space="0" w:color="DDDDDD"/>
                    <w:bottom w:val="single" w:sz="6" w:space="0" w:color="DDDDDD"/>
                    <w:right w:val="single" w:sz="6" w:space="0" w:color="DDDDDD"/>
                  </w:tcBorders>
                </w:tcPr>
                <w:p w14:paraId="56981B02" w14:textId="7419523E" w:rsidR="00FB0BFD" w:rsidRDefault="00FB0BFD" w:rsidP="00FB0BFD">
                  <w:pPr>
                    <w:jc w:val="both"/>
                    <w:rPr>
                      <w:rFonts w:ascii="Maiandra GD" w:hAnsi="Maiandra GD"/>
                    </w:rPr>
                  </w:pPr>
                  <w:r w:rsidRPr="00C91E39">
                    <w:rPr>
                      <w:rFonts w:ascii="Maiandra GD" w:hAnsi="Maiandra GD"/>
                    </w:rPr>
                    <w:t>Premier</w:t>
                  </w:r>
                </w:p>
              </w:tc>
            </w:tr>
          </w:tbl>
          <w:p w14:paraId="674A90B1" w14:textId="77777777" w:rsidR="00EE16DA" w:rsidRDefault="00EE16DA" w:rsidP="00DC1215">
            <w:pPr>
              <w:jc w:val="both"/>
              <w:rPr>
                <w:rFonts w:ascii="Maiandra GD" w:hAnsi="Maiandra GD"/>
              </w:rPr>
            </w:pPr>
          </w:p>
          <w:p w14:paraId="329DC0C6" w14:textId="77777777" w:rsidR="00EE16DA" w:rsidRPr="00787D0E" w:rsidRDefault="00EE16DA" w:rsidP="00DC1215">
            <w:pPr>
              <w:jc w:val="center"/>
              <w:rPr>
                <w:rFonts w:ascii="Maiandra GD" w:hAnsi="Maiandra GD"/>
                <w:b/>
                <w:bCs/>
              </w:rPr>
            </w:pPr>
            <w:r w:rsidRPr="00787D0E">
              <w:rPr>
                <w:rFonts w:ascii="Maiandra GD" w:hAnsi="Maiandra GD"/>
                <w:b/>
                <w:bCs/>
              </w:rPr>
              <w:t>Aplica suplemento, cuando viaja un pasajero solo, favor de consultar.</w:t>
            </w:r>
          </w:p>
          <w:p w14:paraId="3E9A40DE" w14:textId="77777777" w:rsidR="00EE16DA" w:rsidRDefault="00EE16DA" w:rsidP="00DC1215">
            <w:pPr>
              <w:jc w:val="both"/>
              <w:rPr>
                <w:rFonts w:ascii="Maiandra GD" w:hAnsi="Maiandra GD"/>
              </w:rPr>
            </w:pPr>
          </w:p>
          <w:p w14:paraId="3EB75951" w14:textId="77777777" w:rsidR="00EE16DA" w:rsidRDefault="00EE16DA" w:rsidP="00DC1215">
            <w:pPr>
              <w:jc w:val="both"/>
              <w:rPr>
                <w:rFonts w:ascii="Maiandra GD" w:hAnsi="Maiandra GD"/>
              </w:rPr>
            </w:pPr>
          </w:p>
          <w:p w14:paraId="1AEA5C02" w14:textId="77777777" w:rsidR="00EE16DA" w:rsidRPr="007A2371" w:rsidRDefault="00EE16DA" w:rsidP="00DC1215">
            <w:pPr>
              <w:jc w:val="both"/>
              <w:rPr>
                <w:rFonts w:ascii="Maiandra GD" w:hAnsi="Maiandra GD"/>
                <w:vanish/>
              </w:rPr>
            </w:pPr>
          </w:p>
          <w:p w14:paraId="2BD87B90" w14:textId="77777777" w:rsidR="00EE16DA" w:rsidRPr="007A2371" w:rsidRDefault="00EE16DA" w:rsidP="00DC1215">
            <w:pPr>
              <w:jc w:val="both"/>
              <w:rPr>
                <w:rFonts w:ascii="Maiandra GD" w:hAnsi="Maiandra GD"/>
              </w:rPr>
            </w:pPr>
          </w:p>
        </w:tc>
      </w:tr>
    </w:tbl>
    <w:p w14:paraId="17D2B14A" w14:textId="77777777" w:rsidR="00EE16DA" w:rsidRPr="00787D0E" w:rsidRDefault="00EE16DA" w:rsidP="00EE16DA">
      <w:pPr>
        <w:jc w:val="both"/>
        <w:rPr>
          <w:rFonts w:ascii="Maiandra GD" w:hAnsi="Maiandra GD"/>
          <w:b/>
          <w:bCs/>
          <w:color w:val="7030A0"/>
          <w:u w:val="single"/>
        </w:rPr>
      </w:pPr>
      <w:r w:rsidRPr="00787D0E">
        <w:rPr>
          <w:rFonts w:ascii="Maiandra GD" w:hAnsi="Maiandra GD"/>
          <w:b/>
          <w:bCs/>
          <w:color w:val="7030A0"/>
          <w:u w:val="single"/>
        </w:rPr>
        <w:t>SERVICIOS INCLUIDOS</w:t>
      </w:r>
    </w:p>
    <w:p w14:paraId="08E83230"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Asistencia a la llegada y salida en el aeropuerto por personal de habla hispana.</w:t>
      </w:r>
    </w:p>
    <w:p w14:paraId="4EDA07CB"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Traslados de llegada y salida del aeropuerto principal.</w:t>
      </w:r>
    </w:p>
    <w:p w14:paraId="1D69E4F8"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Pr>
          <w:rStyle w:val="ng-binding"/>
          <w:rFonts w:ascii="Maiandra GD" w:eastAsiaTheme="majorEastAsia" w:hAnsi="Maiandra GD"/>
          <w:sz w:val="22"/>
          <w:szCs w:val="22"/>
        </w:rPr>
        <w:t>0</w:t>
      </w:r>
      <w:r w:rsidRPr="007A2371">
        <w:rPr>
          <w:rStyle w:val="ng-binding"/>
          <w:rFonts w:ascii="Maiandra GD" w:eastAsiaTheme="majorEastAsia" w:hAnsi="Maiandra GD"/>
          <w:sz w:val="22"/>
          <w:szCs w:val="22"/>
        </w:rPr>
        <w:t>7 noches de alojamiento en los hoteles indicados.</w:t>
      </w:r>
    </w:p>
    <w:p w14:paraId="0281B8FE"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Régimen alimenticio según opción de itinerario elegido.</w:t>
      </w:r>
    </w:p>
    <w:p w14:paraId="45A292E8"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Visita de medio día de la ciudad clásica de Dubái, según itinerario.</w:t>
      </w:r>
    </w:p>
    <w:p w14:paraId="08EAB5B0"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 xml:space="preserve">Visita de Dubái, </w:t>
      </w:r>
      <w:proofErr w:type="spellStart"/>
      <w:r w:rsidRPr="007A2371">
        <w:rPr>
          <w:rStyle w:val="ng-binding"/>
          <w:rFonts w:ascii="Maiandra GD" w:eastAsiaTheme="majorEastAsia" w:hAnsi="Maiandra GD"/>
          <w:sz w:val="22"/>
          <w:szCs w:val="22"/>
        </w:rPr>
        <w:t>Fujairah</w:t>
      </w:r>
      <w:proofErr w:type="spellEnd"/>
      <w:r w:rsidRPr="007A2371">
        <w:rPr>
          <w:rStyle w:val="ng-binding"/>
          <w:rFonts w:ascii="Maiandra GD" w:eastAsiaTheme="majorEastAsia" w:hAnsi="Maiandra GD"/>
          <w:sz w:val="22"/>
          <w:szCs w:val="22"/>
        </w:rPr>
        <w:t xml:space="preserve">, </w:t>
      </w:r>
      <w:proofErr w:type="spellStart"/>
      <w:r w:rsidRPr="007A2371">
        <w:rPr>
          <w:rStyle w:val="ng-binding"/>
          <w:rFonts w:ascii="Maiandra GD" w:eastAsiaTheme="majorEastAsia" w:hAnsi="Maiandra GD"/>
          <w:sz w:val="22"/>
          <w:szCs w:val="22"/>
        </w:rPr>
        <w:t>Sharjah</w:t>
      </w:r>
      <w:proofErr w:type="spellEnd"/>
      <w:r w:rsidRPr="007A2371">
        <w:rPr>
          <w:rStyle w:val="ng-binding"/>
          <w:rFonts w:ascii="Maiandra GD" w:eastAsiaTheme="majorEastAsia" w:hAnsi="Maiandra GD"/>
          <w:sz w:val="22"/>
          <w:szCs w:val="22"/>
        </w:rPr>
        <w:t xml:space="preserve">, Al Ain y Abu </w:t>
      </w:r>
      <w:proofErr w:type="spellStart"/>
      <w:r w:rsidRPr="007A2371">
        <w:rPr>
          <w:rStyle w:val="ng-binding"/>
          <w:rFonts w:ascii="Maiandra GD" w:eastAsiaTheme="majorEastAsia" w:hAnsi="Maiandra GD"/>
          <w:sz w:val="22"/>
          <w:szCs w:val="22"/>
        </w:rPr>
        <w:t>Dhabi</w:t>
      </w:r>
      <w:proofErr w:type="spellEnd"/>
      <w:r w:rsidRPr="007A2371">
        <w:rPr>
          <w:rStyle w:val="ng-binding"/>
          <w:rFonts w:ascii="Maiandra GD" w:eastAsiaTheme="majorEastAsia" w:hAnsi="Maiandra GD"/>
          <w:sz w:val="22"/>
          <w:szCs w:val="22"/>
        </w:rPr>
        <w:t>, según itinerario.</w:t>
      </w:r>
    </w:p>
    <w:p w14:paraId="2F48DE88" w14:textId="77777777" w:rsidR="00EE16DA" w:rsidRDefault="00EE16DA" w:rsidP="00EE16DA">
      <w:pPr>
        <w:pStyle w:val="ng-scope2"/>
        <w:numPr>
          <w:ilvl w:val="0"/>
          <w:numId w:val="2"/>
        </w:numPr>
        <w:spacing w:before="0" w:beforeAutospacing="0" w:after="0" w:afterAutospacing="0"/>
        <w:jc w:val="both"/>
        <w:rPr>
          <w:rStyle w:val="ng-binding"/>
          <w:rFonts w:ascii="Maiandra GD" w:eastAsiaTheme="majorEastAsia" w:hAnsi="Maiandra GD"/>
          <w:sz w:val="22"/>
          <w:szCs w:val="22"/>
        </w:rPr>
      </w:pPr>
      <w:r w:rsidRPr="007A2371">
        <w:rPr>
          <w:rStyle w:val="ng-binding"/>
          <w:rFonts w:ascii="Maiandra GD" w:eastAsiaTheme="majorEastAsia" w:hAnsi="Maiandra GD"/>
          <w:sz w:val="22"/>
          <w:szCs w:val="22"/>
        </w:rPr>
        <w:t>Guías locales de habla hispana durante las visitas incluidas en el itinerario.</w:t>
      </w:r>
    </w:p>
    <w:p w14:paraId="198DC6B9"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Visita de día completo a Al Ain “el Oasis de los Emiratos” con almuerzo, según itinerario.</w:t>
      </w:r>
    </w:p>
    <w:p w14:paraId="6F0D6D56"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 xml:space="preserve">Visita de día completo a </w:t>
      </w:r>
      <w:proofErr w:type="spellStart"/>
      <w:r w:rsidRPr="007A2371">
        <w:rPr>
          <w:rStyle w:val="ng-binding"/>
          <w:rFonts w:ascii="Maiandra GD" w:eastAsiaTheme="majorEastAsia" w:hAnsi="Maiandra GD"/>
          <w:sz w:val="22"/>
          <w:szCs w:val="22"/>
        </w:rPr>
        <w:t>Fujairah</w:t>
      </w:r>
      <w:proofErr w:type="spellEnd"/>
      <w:r w:rsidRPr="007A2371">
        <w:rPr>
          <w:rStyle w:val="ng-binding"/>
          <w:rFonts w:ascii="Maiandra GD" w:eastAsiaTheme="majorEastAsia" w:hAnsi="Maiandra GD"/>
          <w:sz w:val="22"/>
          <w:szCs w:val="22"/>
        </w:rPr>
        <w:t xml:space="preserve"> con almuerzo, según itinerario.</w:t>
      </w:r>
    </w:p>
    <w:p w14:paraId="71287D0B"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 xml:space="preserve">Visita de medio día de </w:t>
      </w:r>
      <w:proofErr w:type="spellStart"/>
      <w:r w:rsidRPr="007A2371">
        <w:rPr>
          <w:rStyle w:val="ng-binding"/>
          <w:rFonts w:ascii="Maiandra GD" w:eastAsiaTheme="majorEastAsia" w:hAnsi="Maiandra GD"/>
          <w:sz w:val="22"/>
          <w:szCs w:val="22"/>
        </w:rPr>
        <w:t>Sharjah</w:t>
      </w:r>
      <w:proofErr w:type="spellEnd"/>
      <w:r w:rsidRPr="007A2371">
        <w:rPr>
          <w:rStyle w:val="ng-binding"/>
          <w:rFonts w:ascii="Maiandra GD" w:eastAsiaTheme="majorEastAsia" w:hAnsi="Maiandra GD"/>
          <w:sz w:val="22"/>
          <w:szCs w:val="22"/>
        </w:rPr>
        <w:t xml:space="preserve"> y </w:t>
      </w:r>
      <w:proofErr w:type="spellStart"/>
      <w:r w:rsidRPr="007A2371">
        <w:rPr>
          <w:rStyle w:val="ng-binding"/>
          <w:rFonts w:ascii="Maiandra GD" w:eastAsiaTheme="majorEastAsia" w:hAnsi="Maiandra GD"/>
          <w:sz w:val="22"/>
          <w:szCs w:val="22"/>
        </w:rPr>
        <w:t>Ajman</w:t>
      </w:r>
      <w:proofErr w:type="spellEnd"/>
      <w:r w:rsidRPr="007A2371">
        <w:rPr>
          <w:rStyle w:val="ng-binding"/>
          <w:rFonts w:ascii="Maiandra GD" w:eastAsiaTheme="majorEastAsia" w:hAnsi="Maiandra GD"/>
          <w:sz w:val="22"/>
          <w:szCs w:val="22"/>
        </w:rPr>
        <w:t>, según itinerario.</w:t>
      </w:r>
    </w:p>
    <w:p w14:paraId="3951F221"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 xml:space="preserve">Visita de día completo a Abu </w:t>
      </w:r>
      <w:proofErr w:type="spellStart"/>
      <w:r w:rsidRPr="007A2371">
        <w:rPr>
          <w:rStyle w:val="ng-binding"/>
          <w:rFonts w:ascii="Maiandra GD" w:eastAsiaTheme="majorEastAsia" w:hAnsi="Maiandra GD"/>
          <w:sz w:val="22"/>
          <w:szCs w:val="22"/>
        </w:rPr>
        <w:t>Dhabi</w:t>
      </w:r>
      <w:proofErr w:type="spellEnd"/>
      <w:r w:rsidRPr="007A2371">
        <w:rPr>
          <w:rStyle w:val="ng-binding"/>
          <w:rFonts w:ascii="Maiandra GD" w:eastAsiaTheme="majorEastAsia" w:hAnsi="Maiandra GD"/>
          <w:sz w:val="22"/>
          <w:szCs w:val="22"/>
        </w:rPr>
        <w:t xml:space="preserve"> con almuerzo y entradas al Museo Louvre y al Palacio </w:t>
      </w:r>
      <w:proofErr w:type="spellStart"/>
      <w:r w:rsidRPr="007A2371">
        <w:rPr>
          <w:rStyle w:val="ng-binding"/>
          <w:rFonts w:ascii="Maiandra GD" w:eastAsiaTheme="majorEastAsia" w:hAnsi="Maiandra GD"/>
          <w:sz w:val="22"/>
          <w:szCs w:val="22"/>
        </w:rPr>
        <w:t>Qsar</w:t>
      </w:r>
      <w:proofErr w:type="spellEnd"/>
      <w:r w:rsidRPr="007A2371">
        <w:rPr>
          <w:rStyle w:val="ng-binding"/>
          <w:rFonts w:ascii="Maiandra GD" w:eastAsiaTheme="majorEastAsia" w:hAnsi="Maiandra GD"/>
          <w:sz w:val="22"/>
          <w:szCs w:val="22"/>
        </w:rPr>
        <w:t xml:space="preserve"> Al </w:t>
      </w:r>
      <w:proofErr w:type="spellStart"/>
      <w:r w:rsidRPr="007A2371">
        <w:rPr>
          <w:rStyle w:val="ng-binding"/>
          <w:rFonts w:ascii="Maiandra GD" w:eastAsiaTheme="majorEastAsia" w:hAnsi="Maiandra GD"/>
          <w:sz w:val="22"/>
          <w:szCs w:val="22"/>
        </w:rPr>
        <w:t>Watan</w:t>
      </w:r>
      <w:proofErr w:type="spellEnd"/>
      <w:r w:rsidRPr="007A2371">
        <w:rPr>
          <w:rStyle w:val="ng-binding"/>
          <w:rFonts w:ascii="Maiandra GD" w:eastAsiaTheme="majorEastAsia" w:hAnsi="Maiandra GD"/>
          <w:sz w:val="22"/>
          <w:szCs w:val="22"/>
        </w:rPr>
        <w:t>, según itinerario.</w:t>
      </w:r>
    </w:p>
    <w:p w14:paraId="17C29B75"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Visita de medio día de Dubái Clásico, según itinerario.</w:t>
      </w:r>
    </w:p>
    <w:p w14:paraId="1FD28536" w14:textId="77777777" w:rsidR="00EE16DA" w:rsidRPr="007A2371" w:rsidRDefault="00EE16DA" w:rsidP="00EE16DA">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Seguro de Viaje (coberturas de acuerdo a nuestra web).</w:t>
      </w:r>
    </w:p>
    <w:p w14:paraId="0EEDFF13" w14:textId="717A3F9F" w:rsidR="00FB0BFD" w:rsidRPr="00FB0BFD" w:rsidRDefault="00EE16DA" w:rsidP="00FB0BFD">
      <w:pPr>
        <w:pStyle w:val="ng-scope2"/>
        <w:numPr>
          <w:ilvl w:val="0"/>
          <w:numId w:val="2"/>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Servicio de Asistencia telefónica 24 HORAS.</w:t>
      </w:r>
    </w:p>
    <w:p w14:paraId="44CAEAE4" w14:textId="77777777" w:rsidR="00EE16DA" w:rsidRDefault="00EE16DA" w:rsidP="00EE16DA"/>
    <w:p w14:paraId="37A1FB34" w14:textId="77777777" w:rsidR="00EE16DA" w:rsidRPr="00044D6D" w:rsidRDefault="00EE16DA" w:rsidP="00EE16DA"/>
    <w:p w14:paraId="5C2ED394" w14:textId="77777777" w:rsidR="00EE16DA" w:rsidRPr="00787D0E" w:rsidRDefault="00EE16DA" w:rsidP="00EE16DA">
      <w:pPr>
        <w:pStyle w:val="Ttulo4"/>
        <w:spacing w:before="0"/>
        <w:jc w:val="both"/>
        <w:rPr>
          <w:rFonts w:ascii="Maiandra GD" w:hAnsi="Maiandra GD"/>
          <w:b/>
          <w:bCs/>
          <w:i w:val="0"/>
          <w:iCs w:val="0"/>
          <w:color w:val="auto"/>
        </w:rPr>
      </w:pPr>
      <w:r w:rsidRPr="00787D0E">
        <w:rPr>
          <w:rFonts w:ascii="Maiandra GD" w:hAnsi="Maiandra GD"/>
          <w:b/>
          <w:bCs/>
          <w:i w:val="0"/>
          <w:iCs w:val="0"/>
          <w:color w:val="auto"/>
        </w:rPr>
        <w:t>NO INCLUYE</w:t>
      </w:r>
    </w:p>
    <w:p w14:paraId="0B77BEDE" w14:textId="79E7A38E" w:rsidR="00EE16DA" w:rsidRPr="00FB0BFD" w:rsidRDefault="00EE16DA" w:rsidP="00EE16DA">
      <w:pPr>
        <w:pStyle w:val="ng-scope2"/>
        <w:numPr>
          <w:ilvl w:val="0"/>
          <w:numId w:val="3"/>
        </w:numPr>
        <w:spacing w:before="0" w:beforeAutospacing="0" w:after="0" w:afterAutospacing="0"/>
        <w:jc w:val="both"/>
        <w:rPr>
          <w:rStyle w:val="ng-binding"/>
          <w:rFonts w:ascii="Maiandra GD" w:hAnsi="Maiandra GD"/>
          <w:sz w:val="22"/>
          <w:szCs w:val="22"/>
        </w:rPr>
      </w:pPr>
      <w:r w:rsidRPr="007A2371">
        <w:rPr>
          <w:rStyle w:val="ng-binding"/>
          <w:rFonts w:ascii="Maiandra GD" w:eastAsiaTheme="majorEastAsia" w:hAnsi="Maiandra GD"/>
          <w:sz w:val="22"/>
          <w:szCs w:val="22"/>
        </w:rPr>
        <w:t>Bebidas no incluidas en las comidas.</w:t>
      </w:r>
    </w:p>
    <w:p w14:paraId="467A74E6" w14:textId="3D72B87E" w:rsidR="00FB0BFD" w:rsidRPr="007A2371" w:rsidRDefault="00FB0BFD" w:rsidP="00EE16DA">
      <w:pPr>
        <w:pStyle w:val="ng-scope2"/>
        <w:numPr>
          <w:ilvl w:val="0"/>
          <w:numId w:val="3"/>
        </w:numPr>
        <w:spacing w:before="0" w:beforeAutospacing="0" w:after="0" w:afterAutospacing="0"/>
        <w:jc w:val="both"/>
        <w:rPr>
          <w:rFonts w:ascii="Maiandra GD" w:hAnsi="Maiandra GD"/>
          <w:sz w:val="22"/>
          <w:szCs w:val="22"/>
        </w:rPr>
      </w:pPr>
      <w:r>
        <w:rPr>
          <w:rStyle w:val="ng-binding"/>
          <w:rFonts w:ascii="Maiandra GD" w:eastAsiaTheme="majorEastAsia" w:hAnsi="Maiandra GD"/>
          <w:sz w:val="22"/>
          <w:szCs w:val="22"/>
        </w:rPr>
        <w:t>Visado</w:t>
      </w:r>
    </w:p>
    <w:p w14:paraId="0BE205EC" w14:textId="77777777" w:rsidR="00EE16DA" w:rsidRPr="007A2371" w:rsidRDefault="00EE16DA" w:rsidP="00EE16DA">
      <w:pPr>
        <w:pStyle w:val="ng-scope2"/>
        <w:numPr>
          <w:ilvl w:val="0"/>
          <w:numId w:val="3"/>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Propinas para guía, conductor, etc. no incluidas.</w:t>
      </w:r>
    </w:p>
    <w:p w14:paraId="7909D5D8" w14:textId="77777777" w:rsidR="00EE16DA" w:rsidRPr="007A2371" w:rsidRDefault="00EE16DA" w:rsidP="00EE16DA">
      <w:pPr>
        <w:pStyle w:val="ng-scope2"/>
        <w:numPr>
          <w:ilvl w:val="0"/>
          <w:numId w:val="3"/>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Tasas hoteleras no incluidas.</w:t>
      </w:r>
    </w:p>
    <w:p w14:paraId="095DB8A2" w14:textId="77777777" w:rsidR="00EE16DA" w:rsidRPr="007A2371" w:rsidRDefault="00EE16DA" w:rsidP="00EE16DA">
      <w:pPr>
        <w:pStyle w:val="ng-scope2"/>
        <w:numPr>
          <w:ilvl w:val="0"/>
          <w:numId w:val="3"/>
        </w:numPr>
        <w:spacing w:before="0" w:beforeAutospacing="0" w:after="0" w:afterAutospacing="0"/>
        <w:jc w:val="both"/>
        <w:rPr>
          <w:rFonts w:ascii="Maiandra GD" w:hAnsi="Maiandra GD"/>
          <w:sz w:val="22"/>
          <w:szCs w:val="22"/>
        </w:rPr>
      </w:pPr>
      <w:r w:rsidRPr="007A2371">
        <w:rPr>
          <w:rStyle w:val="ng-binding"/>
          <w:rFonts w:ascii="Maiandra GD" w:eastAsiaTheme="majorEastAsia" w:hAnsi="Maiandra GD"/>
          <w:sz w:val="22"/>
          <w:szCs w:val="22"/>
        </w:rPr>
        <w:t>No incluido ningún otro servicio no especificado en el apartado de Incluye o Valores Añadidos.</w:t>
      </w:r>
    </w:p>
    <w:p w14:paraId="6B80C763" w14:textId="77777777" w:rsidR="00EE16DA" w:rsidRDefault="00EE16DA" w:rsidP="00EE16DA">
      <w:pPr>
        <w:pStyle w:val="Ttulo4"/>
        <w:spacing w:before="0"/>
        <w:jc w:val="both"/>
        <w:rPr>
          <w:rFonts w:ascii="Maiandra GD" w:hAnsi="Maiandra GD"/>
          <w:color w:val="auto"/>
        </w:rPr>
      </w:pPr>
    </w:p>
    <w:p w14:paraId="6C2EEE83" w14:textId="77777777" w:rsidR="00EE16DA" w:rsidRDefault="00EE16DA" w:rsidP="00EE16DA">
      <w:pPr>
        <w:jc w:val="both"/>
        <w:rPr>
          <w:rFonts w:ascii="Maiandra GD" w:hAnsi="Maiandra GD"/>
        </w:rPr>
      </w:pPr>
    </w:p>
    <w:p w14:paraId="5F80FDDE" w14:textId="77777777" w:rsidR="00EE16DA" w:rsidRPr="00787D0E" w:rsidRDefault="00EE16DA" w:rsidP="00EE16DA">
      <w:pPr>
        <w:jc w:val="both"/>
        <w:rPr>
          <w:rFonts w:ascii="Maiandra GD" w:hAnsi="Maiandra GD"/>
          <w:b/>
          <w:bCs/>
        </w:rPr>
      </w:pPr>
      <w:r w:rsidRPr="00787D0E">
        <w:rPr>
          <w:rFonts w:ascii="Maiandra GD" w:hAnsi="Maiandra GD"/>
          <w:b/>
          <w:bCs/>
        </w:rPr>
        <w:t>OBSERVACIONES</w:t>
      </w:r>
    </w:p>
    <w:p w14:paraId="7298053D" w14:textId="77777777" w:rsidR="00EE16DA" w:rsidRPr="00787D0E" w:rsidRDefault="00EE16DA" w:rsidP="00EE16DA">
      <w:pPr>
        <w:pStyle w:val="Prrafodelista"/>
        <w:numPr>
          <w:ilvl w:val="0"/>
          <w:numId w:val="1"/>
        </w:numPr>
        <w:jc w:val="both"/>
        <w:rPr>
          <w:rFonts w:ascii="Maiandra GD" w:hAnsi="Maiandra GD"/>
        </w:rPr>
      </w:pPr>
      <w:r w:rsidRPr="00787D0E">
        <w:rPr>
          <w:rFonts w:ascii="Maiandra GD" w:hAnsi="Maiandra GD"/>
        </w:rPr>
        <w:t xml:space="preserve">En Dubái, la Festividad del Ramadán es un periodo especial en donde se requieren, incluso para los no musulmanes, respetar determinadas normas: - No está permitido, comer, beber, masticar chicle o fumar en sitios públicos durante las horas del día, siendo permitido exclusivamente en zonas designadas como dentro del hotel (restaurantes), habitaciones, etc. - No está permitido el consumo de Alcohol, durante las horas del día, algunos hoteles servirán el mismo después de anochecer. No todos los hoteles servirán Alcohol en el horario nocturno. - No se pueden realizar fiestas, escuchar música, Especialmente para los participantes de la Excursión Safari 4x4 en el </w:t>
      </w:r>
      <w:r w:rsidRPr="00787D0E">
        <w:rPr>
          <w:rFonts w:ascii="Maiandra GD" w:hAnsi="Maiandra GD"/>
        </w:rPr>
        <w:lastRenderedPageBreak/>
        <w:t>Desierto, no se realizará la danza del vientre ni se servirá Alcohol, aun después de anochecer. - Los horarios de comercios y restaurantes pueden sufrir cambios sobre su horario normal en este periodo. - Se requiere el uso de ropa apropiada para el periodo (no llevar bermudas, hombros descubiertos,) para hombres y mujeres.</w:t>
      </w:r>
    </w:p>
    <w:p w14:paraId="4D0DDBF6" w14:textId="77777777" w:rsidR="00EE16DA" w:rsidRPr="007A2371" w:rsidRDefault="00EE16DA" w:rsidP="00EE16DA">
      <w:pPr>
        <w:pStyle w:val="ng-binding1"/>
        <w:numPr>
          <w:ilvl w:val="0"/>
          <w:numId w:val="1"/>
        </w:numPr>
        <w:spacing w:before="0" w:beforeAutospacing="0" w:after="0" w:afterAutospacing="0"/>
        <w:jc w:val="both"/>
        <w:rPr>
          <w:rFonts w:ascii="Maiandra GD" w:hAnsi="Maiandra GD"/>
          <w:sz w:val="22"/>
          <w:szCs w:val="22"/>
        </w:rPr>
      </w:pPr>
      <w:r w:rsidRPr="007A2371">
        <w:rPr>
          <w:rFonts w:ascii="Maiandra GD" w:hAnsi="Maiandra GD"/>
          <w:sz w:val="22"/>
          <w:szCs w:val="22"/>
        </w:rPr>
        <w:t>De manera temporal solo se visitará el Museo de Dubái desde el exterior ya que no se permite la entrada al interior del mismo.</w:t>
      </w:r>
    </w:p>
    <w:p w14:paraId="27BC4E4D" w14:textId="77777777" w:rsidR="00EE16DA" w:rsidRPr="007A2371" w:rsidRDefault="00EE16DA" w:rsidP="00EE16DA">
      <w:pPr>
        <w:pStyle w:val="ng-binding1"/>
        <w:numPr>
          <w:ilvl w:val="0"/>
          <w:numId w:val="1"/>
        </w:numPr>
        <w:spacing w:before="0" w:beforeAutospacing="0" w:after="0" w:afterAutospacing="0"/>
        <w:jc w:val="both"/>
        <w:rPr>
          <w:rFonts w:ascii="Maiandra GD" w:hAnsi="Maiandra GD"/>
          <w:sz w:val="22"/>
          <w:szCs w:val="22"/>
        </w:rPr>
      </w:pPr>
      <w:r w:rsidRPr="007A2371">
        <w:rPr>
          <w:rFonts w:ascii="Maiandra GD" w:hAnsi="Maiandra GD"/>
          <w:sz w:val="22"/>
          <w:szCs w:val="22"/>
        </w:rPr>
        <w:t xml:space="preserve">Tasas hoteleras en </w:t>
      </w:r>
      <w:proofErr w:type="spellStart"/>
      <w:r w:rsidRPr="007A2371">
        <w:rPr>
          <w:rFonts w:ascii="Maiandra GD" w:hAnsi="Maiandra GD"/>
          <w:sz w:val="22"/>
          <w:szCs w:val="22"/>
        </w:rPr>
        <w:t>Dubai</w:t>
      </w:r>
      <w:proofErr w:type="spellEnd"/>
      <w:r w:rsidRPr="007A2371">
        <w:rPr>
          <w:rFonts w:ascii="Maiandra GD" w:hAnsi="Maiandra GD"/>
          <w:sz w:val="22"/>
          <w:szCs w:val="22"/>
        </w:rPr>
        <w:t xml:space="preserve"> a pagar en destino, NO INCLUIDAS: aproximadamente 20 AED por habitación y noche.</w:t>
      </w:r>
    </w:p>
    <w:p w14:paraId="7646AEC3" w14:textId="7FE43B3A" w:rsidR="00EE16DA" w:rsidRPr="00FB0BFD" w:rsidRDefault="00EE16DA" w:rsidP="00FB0BFD">
      <w:pPr>
        <w:pStyle w:val="ng-binding1"/>
        <w:numPr>
          <w:ilvl w:val="0"/>
          <w:numId w:val="1"/>
        </w:numPr>
        <w:spacing w:before="0" w:beforeAutospacing="0" w:after="0" w:afterAutospacing="0"/>
        <w:jc w:val="both"/>
        <w:rPr>
          <w:rFonts w:ascii="Maiandra GD" w:hAnsi="Maiandra GD"/>
          <w:sz w:val="22"/>
          <w:szCs w:val="22"/>
        </w:rPr>
      </w:pPr>
      <w:r w:rsidRPr="007A2371">
        <w:rPr>
          <w:rFonts w:ascii="Maiandra GD" w:hAnsi="Maiandra GD"/>
          <w:sz w:val="22"/>
          <w:szCs w:val="22"/>
        </w:rPr>
        <w:t>Las propinas tienen carácter voluntario, aunque forma parte de la cultura del país, siendo habitual recompensar al chófer, guía, camareros y servicios de maleteros, como demostración de apreciación por el servicio prestado. Es aconsejable ofrecer a los guías entre 5 y 10 dólares diarios, al chófer entre 3 y 5 dólares diarios y para maleteros y camareros, de 1 a 2 dólares diarios por persona y servicio.</w:t>
      </w:r>
    </w:p>
    <w:p w14:paraId="10AB63CE" w14:textId="05CA0903" w:rsidR="00EE16DA" w:rsidRDefault="00EE16DA" w:rsidP="00EE16DA">
      <w:pPr>
        <w:pStyle w:val="ng-binding1"/>
        <w:spacing w:before="0" w:beforeAutospacing="0" w:after="0" w:afterAutospacing="0"/>
        <w:ind w:left="720"/>
        <w:jc w:val="both"/>
        <w:rPr>
          <w:rFonts w:ascii="Maiandra GD" w:hAnsi="Maiandra GD"/>
          <w:sz w:val="22"/>
          <w:szCs w:val="22"/>
        </w:rPr>
      </w:pPr>
    </w:p>
    <w:p w14:paraId="32C85D41" w14:textId="77777777" w:rsidR="00FB0BFD" w:rsidRDefault="00FB0BFD" w:rsidP="00EE16DA">
      <w:pPr>
        <w:pStyle w:val="ng-binding1"/>
        <w:spacing w:before="0" w:beforeAutospacing="0" w:after="0" w:afterAutospacing="0"/>
        <w:ind w:left="720"/>
        <w:jc w:val="both"/>
        <w:rPr>
          <w:rFonts w:ascii="Maiandra GD" w:hAnsi="Maiandra GD"/>
          <w:sz w:val="22"/>
          <w:szCs w:val="22"/>
        </w:rPr>
      </w:pPr>
    </w:p>
    <w:p w14:paraId="1A209E25" w14:textId="77777777" w:rsidR="00EE16DA" w:rsidRPr="007A2371" w:rsidRDefault="00EE16DA" w:rsidP="00EE16DA">
      <w:pPr>
        <w:pStyle w:val="ng-binding1"/>
        <w:spacing w:before="0" w:beforeAutospacing="0" w:after="0" w:afterAutospacing="0"/>
        <w:ind w:left="72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8"/>
        <w:gridCol w:w="2119"/>
        <w:gridCol w:w="4252"/>
        <w:gridCol w:w="2126"/>
      </w:tblGrid>
      <w:tr w:rsidR="00EE16DA" w:rsidRPr="007A2371" w14:paraId="21E76A4B" w14:textId="77777777" w:rsidTr="00DC1215">
        <w:trPr>
          <w:tblHeader/>
          <w:jc w:val="center"/>
        </w:trPr>
        <w:tc>
          <w:tcPr>
            <w:tcW w:w="8505" w:type="dxa"/>
            <w:gridSpan w:val="4"/>
            <w:tcBorders>
              <w:top w:val="nil"/>
              <w:left w:val="nil"/>
              <w:bottom w:val="nil"/>
              <w:right w:val="nil"/>
            </w:tcBorders>
            <w:shd w:val="clear" w:color="auto" w:fill="7030A0"/>
            <w:vAlign w:val="center"/>
            <w:hideMark/>
          </w:tcPr>
          <w:p w14:paraId="705FAFC7" w14:textId="77777777" w:rsidR="00EE16DA" w:rsidRPr="00787D0E" w:rsidRDefault="00EE16DA" w:rsidP="00DC1215">
            <w:pPr>
              <w:jc w:val="center"/>
              <w:rPr>
                <w:rFonts w:ascii="Maiandra GD" w:hAnsi="Maiandra GD"/>
                <w:b/>
                <w:bCs/>
              </w:rPr>
            </w:pPr>
            <w:r w:rsidRPr="00787D0E">
              <w:rPr>
                <w:rFonts w:ascii="Maiandra GD" w:hAnsi="Maiandra GD"/>
                <w:b/>
                <w:bCs/>
                <w:color w:val="FFFFFF" w:themeColor="background1"/>
              </w:rPr>
              <w:t>HOTELES PREVISTOS</w:t>
            </w:r>
            <w:r>
              <w:rPr>
                <w:rFonts w:ascii="Maiandra GD" w:hAnsi="Maiandra GD"/>
                <w:b/>
                <w:bCs/>
                <w:color w:val="FFFFFF" w:themeColor="background1"/>
              </w:rPr>
              <w:t xml:space="preserve"> O SIMILARES </w:t>
            </w:r>
          </w:p>
        </w:tc>
      </w:tr>
      <w:tr w:rsidR="00EE16DA" w:rsidRPr="007A2371" w14:paraId="6AF66C33" w14:textId="77777777" w:rsidTr="00DC1215">
        <w:trPr>
          <w:gridBefore w:val="1"/>
          <w:wBefore w:w="8" w:type="dxa"/>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45E5829B" w14:textId="77777777" w:rsidR="00EE16DA" w:rsidRPr="007A2371" w:rsidRDefault="00EE16DA" w:rsidP="00DC1215">
            <w:pPr>
              <w:jc w:val="center"/>
              <w:rPr>
                <w:rFonts w:ascii="Maiandra GD" w:hAnsi="Maiandra GD"/>
                <w:b/>
                <w:bCs/>
              </w:rPr>
            </w:pPr>
            <w:r w:rsidRPr="007A2371">
              <w:rPr>
                <w:rFonts w:ascii="Maiandra GD" w:hAnsi="Maiandra GD"/>
                <w:b/>
                <w:bCs/>
              </w:rPr>
              <w:t>Categoría</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10D05977" w14:textId="77777777" w:rsidR="00EE16DA" w:rsidRPr="007A2371" w:rsidRDefault="00EE16DA" w:rsidP="00DC1215">
            <w:pPr>
              <w:jc w:val="center"/>
              <w:rPr>
                <w:rFonts w:ascii="Maiandra GD" w:hAnsi="Maiandra GD"/>
                <w:b/>
                <w:bCs/>
              </w:rPr>
            </w:pPr>
            <w:r w:rsidRPr="007A2371">
              <w:rPr>
                <w:rFonts w:ascii="Maiandra GD" w:hAnsi="Maiandra GD"/>
                <w:b/>
                <w:bCs/>
              </w:rPr>
              <w:t>Hotel</w:t>
            </w:r>
          </w:p>
        </w:tc>
        <w:tc>
          <w:tcPr>
            <w:tcW w:w="2126" w:type="dxa"/>
            <w:tcBorders>
              <w:top w:val="single" w:sz="6" w:space="0" w:color="DDDDDD"/>
              <w:left w:val="single" w:sz="6" w:space="0" w:color="DDDDDD"/>
              <w:bottom w:val="single" w:sz="6" w:space="0" w:color="DDDDDD"/>
              <w:right w:val="single" w:sz="6" w:space="0" w:color="DDDDDD"/>
            </w:tcBorders>
            <w:vAlign w:val="center"/>
            <w:hideMark/>
          </w:tcPr>
          <w:p w14:paraId="2404E5F3" w14:textId="77777777" w:rsidR="00EE16DA" w:rsidRPr="007A2371" w:rsidRDefault="00EE16DA" w:rsidP="00DC1215">
            <w:pPr>
              <w:jc w:val="center"/>
              <w:rPr>
                <w:rFonts w:ascii="Maiandra GD" w:hAnsi="Maiandra GD"/>
                <w:b/>
                <w:bCs/>
              </w:rPr>
            </w:pPr>
            <w:r w:rsidRPr="007A2371">
              <w:rPr>
                <w:rFonts w:ascii="Maiandra GD" w:hAnsi="Maiandra GD"/>
                <w:b/>
                <w:bCs/>
              </w:rPr>
              <w:t>Ciudad</w:t>
            </w:r>
          </w:p>
        </w:tc>
      </w:tr>
      <w:tr w:rsidR="00EE16DA" w:rsidRPr="007A2371" w14:paraId="78EB4B51" w14:textId="77777777" w:rsidTr="00DC1215">
        <w:trPr>
          <w:gridBefore w:val="1"/>
          <w:wBefore w:w="8" w:type="dxa"/>
          <w:jc w:val="center"/>
        </w:trPr>
        <w:tc>
          <w:tcPr>
            <w:tcW w:w="2119"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0AA1C0F7" w14:textId="77777777" w:rsidR="00EE16DA" w:rsidRPr="007A2371" w:rsidRDefault="00EE16DA" w:rsidP="00DC1215">
            <w:pPr>
              <w:jc w:val="center"/>
              <w:rPr>
                <w:rFonts w:ascii="Maiandra GD" w:hAnsi="Maiandra GD"/>
              </w:rPr>
            </w:pPr>
            <w:r w:rsidRPr="007A2371">
              <w:rPr>
                <w:rFonts w:ascii="Maiandra GD" w:hAnsi="Maiandra GD"/>
              </w:rPr>
              <w:t>Premium</w:t>
            </w:r>
          </w:p>
        </w:tc>
        <w:tc>
          <w:tcPr>
            <w:tcW w:w="4252"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7A746E83" w14:textId="77777777" w:rsidR="00EE16DA" w:rsidRPr="007A2371" w:rsidRDefault="00EE16DA" w:rsidP="00DC1215">
            <w:pPr>
              <w:jc w:val="center"/>
              <w:rPr>
                <w:rFonts w:ascii="Maiandra GD" w:hAnsi="Maiandra GD"/>
              </w:rPr>
            </w:pPr>
            <w:r w:rsidRPr="007A2371">
              <w:rPr>
                <w:rFonts w:ascii="Maiandra GD" w:hAnsi="Maiandra GD"/>
              </w:rPr>
              <w:t>GRAND MILLENNIUM AL WAHDA</w:t>
            </w:r>
          </w:p>
        </w:tc>
        <w:tc>
          <w:tcPr>
            <w:tcW w:w="2126"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5FC08CED" w14:textId="77777777" w:rsidR="00EE16DA" w:rsidRPr="007A2371" w:rsidRDefault="00EE16DA" w:rsidP="00DC1215">
            <w:pPr>
              <w:jc w:val="center"/>
              <w:rPr>
                <w:rFonts w:ascii="Maiandra GD" w:hAnsi="Maiandra GD"/>
              </w:rPr>
            </w:pPr>
            <w:r w:rsidRPr="007A2371">
              <w:rPr>
                <w:rFonts w:ascii="Maiandra GD" w:hAnsi="Maiandra GD"/>
              </w:rPr>
              <w:t xml:space="preserve">Abu </w:t>
            </w:r>
            <w:proofErr w:type="spellStart"/>
            <w:r w:rsidRPr="007A2371">
              <w:rPr>
                <w:rFonts w:ascii="Maiandra GD" w:hAnsi="Maiandra GD"/>
              </w:rPr>
              <w:t>Dhabi</w:t>
            </w:r>
            <w:proofErr w:type="spellEnd"/>
          </w:p>
        </w:tc>
      </w:tr>
      <w:tr w:rsidR="00EE16DA" w:rsidRPr="007A2371" w14:paraId="11010CE6" w14:textId="77777777" w:rsidTr="00DC1215">
        <w:trPr>
          <w:gridBefore w:val="1"/>
          <w:wBefore w:w="8" w:type="dxa"/>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75B55FDA" w14:textId="77777777" w:rsidR="00EE16DA" w:rsidRPr="007A2371" w:rsidRDefault="00EE16DA" w:rsidP="00DC1215">
            <w:pPr>
              <w:jc w:val="center"/>
              <w:rPr>
                <w:rFonts w:ascii="Maiandra GD" w:hAnsi="Maiandra GD"/>
              </w:rPr>
            </w:pPr>
            <w:r w:rsidRPr="007A2371">
              <w:rPr>
                <w:rFonts w:ascii="Maiandra GD" w:hAnsi="Maiandra GD"/>
              </w:rPr>
              <w:t>Selección</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4A2B3118" w14:textId="77777777" w:rsidR="00EE16DA" w:rsidRPr="007A2371" w:rsidRDefault="00EE16DA" w:rsidP="00DC1215">
            <w:pPr>
              <w:jc w:val="center"/>
              <w:rPr>
                <w:rFonts w:ascii="Maiandra GD" w:hAnsi="Maiandra GD"/>
              </w:rPr>
            </w:pPr>
            <w:r w:rsidRPr="007A2371">
              <w:rPr>
                <w:rFonts w:ascii="Maiandra GD" w:hAnsi="Maiandra GD"/>
              </w:rPr>
              <w:t>RAMADA ABU DHABI CORNICHE</w:t>
            </w:r>
          </w:p>
        </w:tc>
        <w:tc>
          <w:tcPr>
            <w:tcW w:w="2126" w:type="dxa"/>
            <w:tcBorders>
              <w:top w:val="single" w:sz="6" w:space="0" w:color="DDDDDD"/>
              <w:left w:val="single" w:sz="6" w:space="0" w:color="DDDDDD"/>
              <w:bottom w:val="single" w:sz="6" w:space="0" w:color="DDDDDD"/>
              <w:right w:val="single" w:sz="6" w:space="0" w:color="DDDDDD"/>
            </w:tcBorders>
            <w:vAlign w:val="center"/>
            <w:hideMark/>
          </w:tcPr>
          <w:p w14:paraId="76074C25" w14:textId="77777777" w:rsidR="00EE16DA" w:rsidRPr="007A2371" w:rsidRDefault="00EE16DA" w:rsidP="00DC1215">
            <w:pPr>
              <w:jc w:val="center"/>
              <w:rPr>
                <w:rFonts w:ascii="Maiandra GD" w:hAnsi="Maiandra GD"/>
              </w:rPr>
            </w:pPr>
            <w:r w:rsidRPr="007A2371">
              <w:rPr>
                <w:rFonts w:ascii="Maiandra GD" w:hAnsi="Maiandra GD"/>
              </w:rPr>
              <w:t xml:space="preserve">Abu </w:t>
            </w:r>
            <w:proofErr w:type="spellStart"/>
            <w:r w:rsidRPr="007A2371">
              <w:rPr>
                <w:rFonts w:ascii="Maiandra GD" w:hAnsi="Maiandra GD"/>
              </w:rPr>
              <w:t>Dhabi</w:t>
            </w:r>
            <w:proofErr w:type="spellEnd"/>
          </w:p>
        </w:tc>
      </w:tr>
      <w:tr w:rsidR="00EE16DA" w:rsidRPr="007A2371" w14:paraId="00AB18D3" w14:textId="77777777" w:rsidTr="00DC1215">
        <w:trPr>
          <w:gridBefore w:val="1"/>
          <w:wBefore w:w="8" w:type="dxa"/>
          <w:jc w:val="center"/>
        </w:trPr>
        <w:tc>
          <w:tcPr>
            <w:tcW w:w="2119"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705884EE" w14:textId="77777777" w:rsidR="00EE16DA" w:rsidRPr="007A2371" w:rsidRDefault="00EE16DA" w:rsidP="00DC1215">
            <w:pPr>
              <w:jc w:val="center"/>
              <w:rPr>
                <w:rFonts w:ascii="Maiandra GD" w:hAnsi="Maiandra GD"/>
              </w:rPr>
            </w:pPr>
            <w:r w:rsidRPr="007A2371">
              <w:rPr>
                <w:rFonts w:ascii="Maiandra GD" w:hAnsi="Maiandra GD"/>
              </w:rPr>
              <w:t>Premium</w:t>
            </w:r>
          </w:p>
        </w:tc>
        <w:tc>
          <w:tcPr>
            <w:tcW w:w="4252"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0EF09334" w14:textId="77777777" w:rsidR="00EE16DA" w:rsidRPr="007A2371" w:rsidRDefault="00EE16DA" w:rsidP="00DC1215">
            <w:pPr>
              <w:jc w:val="center"/>
              <w:rPr>
                <w:rFonts w:ascii="Maiandra GD" w:hAnsi="Maiandra GD"/>
              </w:rPr>
            </w:pPr>
            <w:r w:rsidRPr="007A2371">
              <w:rPr>
                <w:rFonts w:ascii="Maiandra GD" w:hAnsi="Maiandra GD"/>
              </w:rPr>
              <w:t xml:space="preserve">VOCO DUBAI (Ex </w:t>
            </w:r>
            <w:proofErr w:type="spellStart"/>
            <w:r w:rsidRPr="007A2371">
              <w:rPr>
                <w:rFonts w:ascii="Maiandra GD" w:hAnsi="Maiandra GD"/>
              </w:rPr>
              <w:t>Nassima</w:t>
            </w:r>
            <w:proofErr w:type="spellEnd"/>
            <w:r w:rsidRPr="007A2371">
              <w:rPr>
                <w:rFonts w:ascii="Maiandra GD" w:hAnsi="Maiandra GD"/>
              </w:rPr>
              <w:t>)</w:t>
            </w:r>
          </w:p>
        </w:tc>
        <w:tc>
          <w:tcPr>
            <w:tcW w:w="2126"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3E4BE55E" w14:textId="77777777" w:rsidR="00EE16DA" w:rsidRPr="007A2371" w:rsidRDefault="00EE16DA" w:rsidP="00DC1215">
            <w:pPr>
              <w:jc w:val="center"/>
              <w:rPr>
                <w:rFonts w:ascii="Maiandra GD" w:hAnsi="Maiandra GD"/>
              </w:rPr>
            </w:pPr>
            <w:proofErr w:type="spellStart"/>
            <w:r w:rsidRPr="007A2371">
              <w:rPr>
                <w:rFonts w:ascii="Maiandra GD" w:hAnsi="Maiandra GD"/>
              </w:rPr>
              <w:t>Dubai</w:t>
            </w:r>
            <w:proofErr w:type="spellEnd"/>
          </w:p>
        </w:tc>
      </w:tr>
      <w:tr w:rsidR="00EE16DA" w:rsidRPr="007A2371" w14:paraId="0BAC213F" w14:textId="77777777" w:rsidTr="00DC1215">
        <w:trPr>
          <w:gridBefore w:val="1"/>
          <w:wBefore w:w="8" w:type="dxa"/>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3EE409AE" w14:textId="77777777" w:rsidR="00EE16DA" w:rsidRPr="007A2371" w:rsidRDefault="00EE16DA" w:rsidP="00DC1215">
            <w:pPr>
              <w:jc w:val="center"/>
              <w:rPr>
                <w:rFonts w:ascii="Maiandra GD" w:hAnsi="Maiandra GD"/>
              </w:rPr>
            </w:pPr>
            <w:r w:rsidRPr="007A2371">
              <w:rPr>
                <w:rFonts w:ascii="Maiandra GD" w:hAnsi="Maiandra GD"/>
              </w:rPr>
              <w:t>Selección</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4D542670" w14:textId="77777777" w:rsidR="00EE16DA" w:rsidRPr="007A2371" w:rsidRDefault="00EE16DA" w:rsidP="00DC1215">
            <w:pPr>
              <w:jc w:val="center"/>
              <w:rPr>
                <w:rFonts w:ascii="Maiandra GD" w:hAnsi="Maiandra GD"/>
              </w:rPr>
            </w:pPr>
            <w:r w:rsidRPr="007A2371">
              <w:rPr>
                <w:rFonts w:ascii="Maiandra GD" w:hAnsi="Maiandra GD"/>
              </w:rPr>
              <w:t>HOLIDAY INN DUBAI FESTIVAL CITY</w:t>
            </w:r>
          </w:p>
        </w:tc>
        <w:tc>
          <w:tcPr>
            <w:tcW w:w="2126" w:type="dxa"/>
            <w:tcBorders>
              <w:top w:val="single" w:sz="6" w:space="0" w:color="DDDDDD"/>
              <w:left w:val="single" w:sz="6" w:space="0" w:color="DDDDDD"/>
              <w:bottom w:val="single" w:sz="6" w:space="0" w:color="DDDDDD"/>
              <w:right w:val="single" w:sz="6" w:space="0" w:color="DDDDDD"/>
            </w:tcBorders>
            <w:vAlign w:val="center"/>
            <w:hideMark/>
          </w:tcPr>
          <w:p w14:paraId="30536DE8" w14:textId="77777777" w:rsidR="00EE16DA" w:rsidRPr="007A2371" w:rsidRDefault="00EE16DA" w:rsidP="00DC1215">
            <w:pPr>
              <w:jc w:val="center"/>
              <w:rPr>
                <w:rFonts w:ascii="Maiandra GD" w:hAnsi="Maiandra GD"/>
              </w:rPr>
            </w:pPr>
            <w:proofErr w:type="spellStart"/>
            <w:r w:rsidRPr="007A2371">
              <w:rPr>
                <w:rFonts w:ascii="Maiandra GD" w:hAnsi="Maiandra GD"/>
              </w:rPr>
              <w:t>Dubai</w:t>
            </w:r>
            <w:proofErr w:type="spellEnd"/>
          </w:p>
        </w:tc>
      </w:tr>
      <w:tr w:rsidR="00EE16DA" w:rsidRPr="007A2371" w14:paraId="3E052043" w14:textId="77777777" w:rsidTr="00DC1215">
        <w:trPr>
          <w:gridBefore w:val="1"/>
          <w:wBefore w:w="8" w:type="dxa"/>
          <w:jc w:val="center"/>
        </w:trPr>
        <w:tc>
          <w:tcPr>
            <w:tcW w:w="2119"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658417B2" w14:textId="77777777" w:rsidR="00EE16DA" w:rsidRPr="007A2371" w:rsidRDefault="00EE16DA" w:rsidP="00DC1215">
            <w:pPr>
              <w:jc w:val="center"/>
              <w:rPr>
                <w:rFonts w:ascii="Maiandra GD" w:hAnsi="Maiandra GD"/>
              </w:rPr>
            </w:pPr>
            <w:r w:rsidRPr="007A2371">
              <w:rPr>
                <w:rFonts w:ascii="Maiandra GD" w:hAnsi="Maiandra GD"/>
              </w:rPr>
              <w:t>Premium</w:t>
            </w:r>
          </w:p>
        </w:tc>
        <w:tc>
          <w:tcPr>
            <w:tcW w:w="4252"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178DEF25" w14:textId="77777777" w:rsidR="00EE16DA" w:rsidRPr="007A2371" w:rsidRDefault="00EE16DA" w:rsidP="00DC1215">
            <w:pPr>
              <w:jc w:val="center"/>
              <w:rPr>
                <w:rFonts w:ascii="Maiandra GD" w:hAnsi="Maiandra GD"/>
              </w:rPr>
            </w:pPr>
            <w:r w:rsidRPr="007A2371">
              <w:rPr>
                <w:rFonts w:ascii="Maiandra GD" w:hAnsi="Maiandra GD"/>
              </w:rPr>
              <w:t>MIRAGE BAB AL BAHAR FUJAIRAH</w:t>
            </w:r>
          </w:p>
        </w:tc>
        <w:tc>
          <w:tcPr>
            <w:tcW w:w="2126" w:type="dxa"/>
            <w:tcBorders>
              <w:top w:val="single" w:sz="6" w:space="0" w:color="DDDDDD"/>
              <w:left w:val="single" w:sz="6" w:space="0" w:color="DDDDDD"/>
              <w:bottom w:val="single" w:sz="6" w:space="0" w:color="DDDDDD"/>
              <w:right w:val="single" w:sz="6" w:space="0" w:color="DDDDDD"/>
            </w:tcBorders>
            <w:shd w:val="clear" w:color="auto" w:fill="DEC8EE"/>
            <w:vAlign w:val="center"/>
            <w:hideMark/>
          </w:tcPr>
          <w:p w14:paraId="3B1C0C00" w14:textId="77777777" w:rsidR="00EE16DA" w:rsidRPr="007A2371" w:rsidRDefault="00EE16DA" w:rsidP="00DC1215">
            <w:pPr>
              <w:jc w:val="center"/>
              <w:rPr>
                <w:rFonts w:ascii="Maiandra GD" w:hAnsi="Maiandra GD"/>
              </w:rPr>
            </w:pPr>
            <w:proofErr w:type="spellStart"/>
            <w:r w:rsidRPr="007A2371">
              <w:rPr>
                <w:rFonts w:ascii="Maiandra GD" w:hAnsi="Maiandra GD"/>
              </w:rPr>
              <w:t>Fujairah</w:t>
            </w:r>
            <w:proofErr w:type="spellEnd"/>
          </w:p>
        </w:tc>
      </w:tr>
      <w:tr w:rsidR="00EE16DA" w:rsidRPr="007A2371" w14:paraId="34AC79F5" w14:textId="77777777" w:rsidTr="00DC1215">
        <w:trPr>
          <w:gridBefore w:val="1"/>
          <w:wBefore w:w="8" w:type="dxa"/>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65B37005" w14:textId="77777777" w:rsidR="00EE16DA" w:rsidRPr="007A2371" w:rsidRDefault="00EE16DA" w:rsidP="00DC1215">
            <w:pPr>
              <w:jc w:val="center"/>
              <w:rPr>
                <w:rFonts w:ascii="Maiandra GD" w:hAnsi="Maiandra GD"/>
              </w:rPr>
            </w:pPr>
            <w:r w:rsidRPr="007A2371">
              <w:rPr>
                <w:rFonts w:ascii="Maiandra GD" w:hAnsi="Maiandra GD"/>
              </w:rPr>
              <w:t>Selección</w:t>
            </w:r>
          </w:p>
        </w:tc>
        <w:tc>
          <w:tcPr>
            <w:tcW w:w="4252" w:type="dxa"/>
            <w:tcBorders>
              <w:top w:val="single" w:sz="6" w:space="0" w:color="DDDDDD"/>
              <w:left w:val="single" w:sz="6" w:space="0" w:color="DDDDDD"/>
              <w:bottom w:val="single" w:sz="6" w:space="0" w:color="DDDDDD"/>
              <w:right w:val="single" w:sz="6" w:space="0" w:color="DDDDDD"/>
            </w:tcBorders>
            <w:vAlign w:val="center"/>
            <w:hideMark/>
          </w:tcPr>
          <w:p w14:paraId="2FDD6D2C" w14:textId="77777777" w:rsidR="00EE16DA" w:rsidRPr="007A2371" w:rsidRDefault="00EE16DA" w:rsidP="00DC1215">
            <w:pPr>
              <w:jc w:val="center"/>
              <w:rPr>
                <w:rFonts w:ascii="Maiandra GD" w:hAnsi="Maiandra GD"/>
              </w:rPr>
            </w:pPr>
            <w:r w:rsidRPr="007A2371">
              <w:rPr>
                <w:rFonts w:ascii="Maiandra GD" w:hAnsi="Maiandra GD"/>
              </w:rPr>
              <w:t>NOVOTEL FUJAIRAH</w:t>
            </w:r>
          </w:p>
        </w:tc>
        <w:tc>
          <w:tcPr>
            <w:tcW w:w="2126" w:type="dxa"/>
            <w:tcBorders>
              <w:top w:val="single" w:sz="6" w:space="0" w:color="DDDDDD"/>
              <w:left w:val="single" w:sz="6" w:space="0" w:color="DDDDDD"/>
              <w:bottom w:val="single" w:sz="6" w:space="0" w:color="DDDDDD"/>
              <w:right w:val="single" w:sz="6" w:space="0" w:color="DDDDDD"/>
            </w:tcBorders>
            <w:vAlign w:val="center"/>
            <w:hideMark/>
          </w:tcPr>
          <w:p w14:paraId="5CB20667" w14:textId="77777777" w:rsidR="00EE16DA" w:rsidRPr="007A2371" w:rsidRDefault="00EE16DA" w:rsidP="00DC1215">
            <w:pPr>
              <w:jc w:val="center"/>
              <w:rPr>
                <w:rFonts w:ascii="Maiandra GD" w:hAnsi="Maiandra GD"/>
              </w:rPr>
            </w:pPr>
            <w:proofErr w:type="spellStart"/>
            <w:r w:rsidRPr="007A2371">
              <w:rPr>
                <w:rFonts w:ascii="Maiandra GD" w:hAnsi="Maiandra GD"/>
              </w:rPr>
              <w:t>Fujairah</w:t>
            </w:r>
            <w:proofErr w:type="spellEnd"/>
          </w:p>
        </w:tc>
      </w:tr>
    </w:tbl>
    <w:p w14:paraId="16A29D05" w14:textId="77777777" w:rsidR="007451FB" w:rsidRDefault="007451FB" w:rsidP="00903DF7">
      <w:pPr>
        <w:spacing w:after="10" w:line="244" w:lineRule="auto"/>
        <w:jc w:val="center"/>
        <w:rPr>
          <w:rFonts w:ascii="Maiandra GD" w:eastAsia="Maiandra GD" w:hAnsi="Maiandra GD" w:cs="Maiandra GD"/>
          <w:b/>
          <w:bCs/>
          <w:color w:val="7030A0"/>
          <w:sz w:val="32"/>
          <w:szCs w:val="32"/>
        </w:rPr>
      </w:pPr>
    </w:p>
    <w:p w14:paraId="2A52DD87" w14:textId="77777777" w:rsidR="00FB0BFD" w:rsidRDefault="00FB0BFD" w:rsidP="009C4B00">
      <w:pPr>
        <w:ind w:left="709" w:right="452"/>
        <w:jc w:val="center"/>
        <w:rPr>
          <w:rFonts w:ascii="Maiandra GD" w:hAnsi="Maiandra GD"/>
          <w:b/>
          <w:bCs/>
          <w:color w:val="FF0000"/>
          <w:sz w:val="28"/>
          <w:szCs w:val="28"/>
        </w:rPr>
      </w:pPr>
    </w:p>
    <w:p w14:paraId="082C7151" w14:textId="627B2BF9" w:rsidR="0092569A" w:rsidRPr="00FB0BFD" w:rsidRDefault="00FB0BFD" w:rsidP="009C4B00">
      <w:pPr>
        <w:ind w:left="709" w:right="452"/>
        <w:jc w:val="center"/>
        <w:rPr>
          <w:rFonts w:ascii="Maiandra GD" w:hAnsi="Maiandra GD"/>
          <w:b/>
          <w:bCs/>
          <w:color w:val="FF0000"/>
          <w:sz w:val="28"/>
          <w:szCs w:val="28"/>
        </w:rPr>
      </w:pPr>
      <w:r w:rsidRPr="00FB0BFD">
        <w:rPr>
          <w:rFonts w:ascii="Maiandra GD" w:hAnsi="Maiandra GD"/>
          <w:b/>
          <w:bCs/>
          <w:color w:val="FF0000"/>
          <w:sz w:val="28"/>
          <w:szCs w:val="28"/>
        </w:rPr>
        <w:t>VIGENCIA MAYO 2025 A MARZO 2026</w:t>
      </w:r>
    </w:p>
    <w:sectPr w:rsidR="0092569A" w:rsidRPr="00FB0BFD" w:rsidSect="00F72A55">
      <w:headerReference w:type="default" r:id="rId10"/>
      <w:footerReference w:type="default" r:id="rId11"/>
      <w:pgSz w:w="12240" w:h="15840"/>
      <w:pgMar w:top="1440" w:right="1080" w:bottom="1440" w:left="108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672BB7E3">
              <wp:simplePos x="0" y="0"/>
              <wp:positionH relativeFrom="page">
                <wp:posOffset>-238125</wp:posOffset>
              </wp:positionH>
              <wp:positionV relativeFrom="page">
                <wp:posOffset>6200775</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CBC149" id="Group 50" o:spid="_x0000_s1026" style="position:absolute;margin-left:-18.75pt;margin-top:488.25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qmbLE+EAAAAMAQAADwAAAGRycy9kb3ducmV2&#10;LnhtbEyPwU7DMAyG70i8Q2QkblvCurasNJ0mJMROSGyTuGaN1xSapEqyrbw95gQ3W/70+/vr9WQH&#10;dsEQe+8kPMwFMHSt173rJBz2L7NHYDEpp9XgHUr4xgjr5vamVpX2V/eOl13qGIW4WCkJJqWx4jy2&#10;Bq2Kcz+io9vJB6sSraHjOqgrhduBL4QouFW9ow9GjfhssP3ana0EvYzZAbfbTVi8fe7zPn813elD&#10;yvu7afMELOGU/mD41Sd1aMjp6M9ORzZImGVlTqiEVVnQQEQpsiWwI6ErUZTAm5r/L9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4C147249" w:rsidR="00D86CB7" w:rsidRDefault="0095699E">
    <w:pPr>
      <w:pStyle w:val="Encabezado"/>
    </w:pPr>
    <w:r>
      <w:rPr>
        <w:rFonts w:ascii="Times New Roman"/>
        <w:noProof/>
        <w:sz w:val="20"/>
      </w:rPr>
      <w:drawing>
        <wp:anchor distT="0" distB="0" distL="114300" distR="114300" simplePos="0" relativeHeight="251661312" behindDoc="0" locked="0" layoutInCell="1" allowOverlap="1" wp14:anchorId="47713568" wp14:editId="4A8A6B17">
          <wp:simplePos x="0" y="0"/>
          <wp:positionH relativeFrom="column">
            <wp:posOffset>2959230</wp:posOffset>
          </wp:positionH>
          <wp:positionV relativeFrom="paragraph">
            <wp:posOffset>-749618</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1"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4pt;height:11.4pt" o:bullet="t">
        <v:imagedata r:id="rId1" o:title="mso8945"/>
      </v:shape>
    </w:pict>
  </w:numPicBullet>
  <w:abstractNum w:abstractNumId="0" w15:restartNumberingAfterBreak="0">
    <w:nsid w:val="3C4A25E4"/>
    <w:multiLevelType w:val="hybridMultilevel"/>
    <w:tmpl w:val="FFD2B5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E77599"/>
    <w:multiLevelType w:val="hybridMultilevel"/>
    <w:tmpl w:val="8D9AD9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2E384C"/>
    <w:multiLevelType w:val="hybridMultilevel"/>
    <w:tmpl w:val="E3409A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414E38"/>
    <w:rsid w:val="007451FB"/>
    <w:rsid w:val="00903DF7"/>
    <w:rsid w:val="0092569A"/>
    <w:rsid w:val="0095699E"/>
    <w:rsid w:val="009C4B00"/>
    <w:rsid w:val="009E1699"/>
    <w:rsid w:val="00AB1B4B"/>
    <w:rsid w:val="00C12B9C"/>
    <w:rsid w:val="00C220D9"/>
    <w:rsid w:val="00D2023D"/>
    <w:rsid w:val="00D85E83"/>
    <w:rsid w:val="00D86CB7"/>
    <w:rsid w:val="00EA12F2"/>
    <w:rsid w:val="00EE16DA"/>
    <w:rsid w:val="00F72A55"/>
    <w:rsid w:val="00FA18D7"/>
    <w:rsid w:val="00FB0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4">
    <w:name w:val="heading 4"/>
    <w:basedOn w:val="Normal"/>
    <w:next w:val="Normal"/>
    <w:link w:val="Ttulo4Car"/>
    <w:uiPriority w:val="9"/>
    <w:semiHidden/>
    <w:unhideWhenUsed/>
    <w:qFormat/>
    <w:rsid w:val="00EE16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EE16DA"/>
    <w:rPr>
      <w:rFonts w:asciiTheme="majorHAnsi" w:eastAsiaTheme="majorEastAsia" w:hAnsiTheme="majorHAnsi" w:cstheme="majorBidi"/>
      <w:i/>
      <w:iCs/>
      <w:color w:val="2F5496" w:themeColor="accent1" w:themeShade="BF"/>
    </w:rPr>
  </w:style>
  <w:style w:type="character" w:customStyle="1" w:styleId="ng-binding">
    <w:name w:val="ng-binding"/>
    <w:basedOn w:val="Fuentedeprrafopredeter"/>
    <w:rsid w:val="00EE16DA"/>
  </w:style>
  <w:style w:type="paragraph" w:customStyle="1" w:styleId="ng-binding1">
    <w:name w:val="ng-binding1"/>
    <w:basedOn w:val="Normal"/>
    <w:rsid w:val="00EE16DA"/>
    <w:pPr>
      <w:spacing w:before="100" w:beforeAutospacing="1" w:after="100" w:afterAutospacing="1"/>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E16DA"/>
    <w:pPr>
      <w:ind w:left="720"/>
      <w:contextualSpacing/>
    </w:pPr>
  </w:style>
  <w:style w:type="character" w:customStyle="1" w:styleId="titulodia">
    <w:name w:val="titulodia"/>
    <w:basedOn w:val="Fuentedeprrafopredeter"/>
    <w:rsid w:val="00EE16DA"/>
  </w:style>
  <w:style w:type="paragraph" w:customStyle="1" w:styleId="ng-scope2">
    <w:name w:val="ng-scope2"/>
    <w:basedOn w:val="Normal"/>
    <w:rsid w:val="00EE16DA"/>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ecialtours.com/galeria-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30.png"/><Relationship Id="rId1" Type="http://schemas.openxmlformats.org/officeDocument/2006/relationships/image" Target="media/image4.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SEVENTOURS-Lucero Pérez</cp:lastModifiedBy>
  <cp:revision>9</cp:revision>
  <cp:lastPrinted>2025-02-11T19:52:00Z</cp:lastPrinted>
  <dcterms:created xsi:type="dcterms:W3CDTF">2025-02-11T19:56:00Z</dcterms:created>
  <dcterms:modified xsi:type="dcterms:W3CDTF">2025-03-20T22:36:00Z</dcterms:modified>
</cp:coreProperties>
</file>