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11C67" w14:textId="714418DF" w:rsidR="00697602" w:rsidRPr="00EB39A5" w:rsidRDefault="00EB39A5" w:rsidP="00EB39A5">
      <w:pPr>
        <w:pStyle w:val="NormalWeb"/>
        <w:spacing w:before="0" w:beforeAutospacing="0" w:after="0"/>
        <w:jc w:val="center"/>
        <w:rPr>
          <w:rFonts w:ascii="Maiandra GD" w:hAnsi="Maiandra GD" w:cstheme="majorHAnsi"/>
          <w:b/>
          <w:bCs/>
          <w:color w:val="7030A0"/>
        </w:rPr>
      </w:pPr>
      <w:bookmarkStart w:id="0" w:name="_Hlk155862111"/>
      <w:r w:rsidRPr="00EB39A5">
        <w:rPr>
          <w:rFonts w:ascii="Maiandra GD" w:hAnsi="Maiandra GD" w:cstheme="majorHAnsi"/>
          <w:b/>
          <w:bCs/>
          <w:color w:val="7030A0"/>
        </w:rPr>
        <w:t>TRES CIUDADES QUE ENAMORAN</w:t>
      </w:r>
    </w:p>
    <w:p w14:paraId="5C7B095D" w14:textId="77777777" w:rsidR="00EB39A5" w:rsidRDefault="00EB39A5" w:rsidP="00EB39A5">
      <w:pPr>
        <w:pStyle w:val="NormalWeb"/>
        <w:spacing w:before="0" w:beforeAutospacing="0" w:after="0"/>
        <w:jc w:val="center"/>
        <w:rPr>
          <w:rFonts w:asciiTheme="majorHAnsi" w:hAnsiTheme="majorHAnsi" w:cstheme="majorHAnsi"/>
          <w:b/>
          <w:bCs/>
          <w:color w:val="002060"/>
          <w:sz w:val="20"/>
          <w:szCs w:val="20"/>
        </w:rPr>
      </w:pPr>
    </w:p>
    <w:p w14:paraId="0CDB556A" w14:textId="64A27DAF" w:rsidR="00697602" w:rsidRDefault="001A3FD8" w:rsidP="001A3FD8">
      <w:pPr>
        <w:pStyle w:val="NormalWeb"/>
        <w:spacing w:before="0" w:beforeAutospacing="0" w:after="0"/>
        <w:jc w:val="center"/>
        <w:rPr>
          <w:rFonts w:asciiTheme="majorHAnsi" w:hAnsiTheme="majorHAnsi" w:cstheme="majorHAnsi"/>
          <w:b/>
          <w:bCs/>
          <w:color w:val="002060"/>
          <w:sz w:val="20"/>
          <w:szCs w:val="20"/>
        </w:rPr>
      </w:pPr>
      <w:r>
        <w:rPr>
          <w:noProof/>
        </w:rPr>
        <w:drawing>
          <wp:inline distT="0" distB="0" distL="0" distR="0" wp14:anchorId="6863670B" wp14:editId="2B45383C">
            <wp:extent cx="3117653" cy="1465489"/>
            <wp:effectExtent l="0" t="0" r="6985" b="1905"/>
            <wp:docPr id="2" name="Imagen 2" descr="Medellín Colombia | Sitios 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ellín Colombia | Sitios Ticos"/>
                    <pic:cNvPicPr>
                      <a:picLocks noChangeAspect="1" noChangeArrowheads="1"/>
                    </pic:cNvPicPr>
                  </pic:nvPicPr>
                  <pic:blipFill rotWithShape="1">
                    <a:blip r:embed="rId8">
                      <a:extLst>
                        <a:ext uri="{28A0092B-C50C-407E-A947-70E740481C1C}">
                          <a14:useLocalDpi xmlns:a14="http://schemas.microsoft.com/office/drawing/2010/main" val="0"/>
                        </a:ext>
                      </a:extLst>
                    </a:blip>
                    <a:srcRect t="13825" b="10956"/>
                    <a:stretch/>
                  </pic:blipFill>
                  <pic:spPr bwMode="auto">
                    <a:xfrm>
                      <a:off x="0" y="0"/>
                      <a:ext cx="3128059" cy="1470381"/>
                    </a:xfrm>
                    <a:prstGeom prst="rect">
                      <a:avLst/>
                    </a:prstGeom>
                    <a:noFill/>
                    <a:ln>
                      <a:noFill/>
                    </a:ln>
                    <a:extLst>
                      <a:ext uri="{53640926-AAD7-44D8-BBD7-CCE9431645EC}">
                        <a14:shadowObscured xmlns:a14="http://schemas.microsoft.com/office/drawing/2010/main"/>
                      </a:ext>
                    </a:extLst>
                  </pic:spPr>
                </pic:pic>
              </a:graphicData>
            </a:graphic>
          </wp:inline>
        </w:drawing>
      </w:r>
    </w:p>
    <w:p w14:paraId="55688D9C" w14:textId="77777777" w:rsidR="00697602" w:rsidRDefault="00697602" w:rsidP="00697602">
      <w:pPr>
        <w:pStyle w:val="NormalWeb"/>
        <w:spacing w:before="0" w:beforeAutospacing="0" w:after="0"/>
        <w:jc w:val="both"/>
        <w:rPr>
          <w:rFonts w:asciiTheme="majorHAnsi" w:hAnsiTheme="majorHAnsi" w:cstheme="majorHAnsi"/>
          <w:b/>
          <w:bCs/>
          <w:color w:val="002060"/>
          <w:sz w:val="20"/>
          <w:szCs w:val="20"/>
        </w:rPr>
      </w:pPr>
    </w:p>
    <w:p w14:paraId="63E70BC1" w14:textId="04DF7968" w:rsidR="00697602" w:rsidRDefault="00C0430B" w:rsidP="00C0430B">
      <w:pPr>
        <w:pStyle w:val="NormalWeb"/>
        <w:spacing w:before="0" w:beforeAutospacing="0" w:after="0"/>
        <w:jc w:val="center"/>
        <w:rPr>
          <w:rFonts w:ascii="Maiandra GD" w:hAnsi="Maiandra GD" w:cstheme="majorHAnsi"/>
          <w:b/>
          <w:bCs/>
          <w:color w:val="7030A0"/>
          <w:sz w:val="20"/>
          <w:szCs w:val="20"/>
        </w:rPr>
      </w:pPr>
      <w:r w:rsidRPr="00C0430B">
        <w:rPr>
          <w:rFonts w:ascii="Maiandra GD" w:hAnsi="Maiandra GD" w:cstheme="majorHAnsi"/>
          <w:b/>
          <w:bCs/>
          <w:color w:val="7030A0"/>
          <w:sz w:val="20"/>
          <w:szCs w:val="20"/>
        </w:rPr>
        <w:t xml:space="preserve">10 DÍAS, </w:t>
      </w:r>
      <w:r w:rsidR="00C8649D">
        <w:rPr>
          <w:rFonts w:ascii="Maiandra GD" w:hAnsi="Maiandra GD" w:cstheme="majorHAnsi"/>
          <w:b/>
          <w:bCs/>
          <w:color w:val="7030A0"/>
          <w:sz w:val="20"/>
          <w:szCs w:val="20"/>
        </w:rPr>
        <w:t>0</w:t>
      </w:r>
      <w:r w:rsidRPr="00C0430B">
        <w:rPr>
          <w:rFonts w:ascii="Maiandra GD" w:hAnsi="Maiandra GD" w:cstheme="majorHAnsi"/>
          <w:b/>
          <w:bCs/>
          <w:color w:val="7030A0"/>
          <w:sz w:val="20"/>
          <w:szCs w:val="20"/>
        </w:rPr>
        <w:t>9</w:t>
      </w:r>
      <w:r w:rsidR="00C8649D">
        <w:rPr>
          <w:rFonts w:ascii="Maiandra GD" w:hAnsi="Maiandra GD" w:cstheme="majorHAnsi"/>
          <w:b/>
          <w:bCs/>
          <w:color w:val="7030A0"/>
          <w:sz w:val="20"/>
          <w:szCs w:val="20"/>
        </w:rPr>
        <w:t xml:space="preserve"> </w:t>
      </w:r>
      <w:r w:rsidRPr="00C0430B">
        <w:rPr>
          <w:rFonts w:ascii="Maiandra GD" w:hAnsi="Maiandra GD" w:cstheme="majorHAnsi"/>
          <w:b/>
          <w:bCs/>
          <w:color w:val="7030A0"/>
          <w:sz w:val="20"/>
          <w:szCs w:val="20"/>
        </w:rPr>
        <w:t>NOCHES</w:t>
      </w:r>
    </w:p>
    <w:p w14:paraId="111B297C" w14:textId="77777777" w:rsidR="00C0430B" w:rsidRPr="00C0430B" w:rsidRDefault="00C0430B" w:rsidP="00C0430B">
      <w:pPr>
        <w:pStyle w:val="NormalWeb"/>
        <w:spacing w:before="0" w:beforeAutospacing="0" w:after="0"/>
        <w:jc w:val="center"/>
        <w:rPr>
          <w:rFonts w:ascii="Maiandra GD" w:hAnsi="Maiandra GD" w:cstheme="majorHAnsi"/>
          <w:b/>
          <w:bCs/>
          <w:color w:val="7030A0"/>
          <w:sz w:val="20"/>
          <w:szCs w:val="20"/>
        </w:rPr>
      </w:pPr>
    </w:p>
    <w:p w14:paraId="2BE91FDF" w14:textId="77777777" w:rsidR="00697602" w:rsidRPr="00EB39A5" w:rsidRDefault="00697602" w:rsidP="00697602">
      <w:pPr>
        <w:pStyle w:val="NormalWeb"/>
        <w:spacing w:before="0" w:beforeAutospacing="0" w:after="0"/>
        <w:jc w:val="center"/>
        <w:rPr>
          <w:rFonts w:ascii="Maiandra GD" w:hAnsi="Maiandra GD" w:cstheme="majorHAnsi"/>
          <w:b/>
          <w:bCs/>
          <w:color w:val="7030A0"/>
          <w:sz w:val="20"/>
          <w:szCs w:val="20"/>
        </w:rPr>
      </w:pPr>
      <w:r w:rsidRPr="00EB39A5">
        <w:rPr>
          <w:rFonts w:ascii="Maiandra GD" w:hAnsi="Maiandra GD" w:cstheme="majorHAnsi"/>
          <w:b/>
          <w:bCs/>
          <w:color w:val="7030A0"/>
          <w:sz w:val="20"/>
          <w:szCs w:val="20"/>
        </w:rPr>
        <w:t>*** SALIDAS DIARIAS ***</w:t>
      </w:r>
    </w:p>
    <w:p w14:paraId="29786CBA" w14:textId="77777777" w:rsidR="00697602" w:rsidRDefault="00697602" w:rsidP="00697602">
      <w:pPr>
        <w:pStyle w:val="NormalWeb"/>
        <w:spacing w:before="0" w:beforeAutospacing="0" w:after="0"/>
        <w:jc w:val="both"/>
        <w:rPr>
          <w:rFonts w:asciiTheme="majorHAnsi" w:hAnsiTheme="majorHAnsi" w:cstheme="majorHAnsi"/>
          <w:b/>
          <w:bCs/>
          <w:color w:val="002060"/>
          <w:sz w:val="20"/>
          <w:szCs w:val="20"/>
        </w:rPr>
      </w:pPr>
    </w:p>
    <w:p w14:paraId="0BEFF6B0" w14:textId="77777777" w:rsidR="00697602" w:rsidRDefault="00697602" w:rsidP="00697602">
      <w:pPr>
        <w:pStyle w:val="NormalWeb"/>
        <w:spacing w:before="0" w:beforeAutospacing="0" w:after="0"/>
        <w:jc w:val="both"/>
        <w:rPr>
          <w:rFonts w:ascii="Maiandra GD" w:hAnsi="Maiandra GD" w:cstheme="majorHAnsi"/>
          <w:b/>
          <w:bCs/>
          <w:sz w:val="22"/>
          <w:szCs w:val="22"/>
        </w:rPr>
      </w:pPr>
      <w:r w:rsidRPr="002C5E94">
        <w:rPr>
          <w:rFonts w:ascii="Maiandra GD" w:hAnsi="Maiandra GD" w:cstheme="majorHAnsi"/>
          <w:b/>
          <w:bCs/>
          <w:sz w:val="22"/>
          <w:szCs w:val="22"/>
        </w:rPr>
        <w:t xml:space="preserve">DÍA </w:t>
      </w:r>
      <w:r>
        <w:rPr>
          <w:rFonts w:ascii="Maiandra GD" w:hAnsi="Maiandra GD" w:cstheme="majorHAnsi"/>
          <w:b/>
          <w:bCs/>
          <w:sz w:val="22"/>
          <w:szCs w:val="22"/>
        </w:rPr>
        <w:t>0</w:t>
      </w:r>
      <w:r w:rsidRPr="002C5E94">
        <w:rPr>
          <w:rFonts w:ascii="Maiandra GD" w:hAnsi="Maiandra GD" w:cstheme="majorHAnsi"/>
          <w:b/>
          <w:bCs/>
          <w:sz w:val="22"/>
          <w:szCs w:val="22"/>
        </w:rPr>
        <w:t xml:space="preserve">1 </w:t>
      </w:r>
      <w:r>
        <w:rPr>
          <w:rFonts w:ascii="Maiandra GD" w:hAnsi="Maiandra GD" w:cstheme="majorHAnsi"/>
          <w:b/>
          <w:bCs/>
          <w:sz w:val="22"/>
          <w:szCs w:val="22"/>
        </w:rPr>
        <w:tab/>
      </w:r>
      <w:r>
        <w:rPr>
          <w:rFonts w:ascii="Maiandra GD" w:hAnsi="Maiandra GD" w:cstheme="majorHAnsi"/>
          <w:b/>
          <w:bCs/>
          <w:sz w:val="22"/>
          <w:szCs w:val="22"/>
        </w:rPr>
        <w:tab/>
      </w:r>
      <w:r w:rsidRPr="002C5E94">
        <w:rPr>
          <w:rFonts w:ascii="Maiandra GD" w:hAnsi="Maiandra GD" w:cstheme="majorHAnsi"/>
          <w:b/>
          <w:bCs/>
          <w:sz w:val="22"/>
          <w:szCs w:val="22"/>
        </w:rPr>
        <w:t xml:space="preserve">BOGOTÁ: </w:t>
      </w:r>
    </w:p>
    <w:p w14:paraId="0FD76C9F" w14:textId="77777777" w:rsidR="00697602" w:rsidRPr="002C5E94" w:rsidRDefault="00697602" w:rsidP="00697602">
      <w:pPr>
        <w:pStyle w:val="NormalWeb"/>
        <w:spacing w:before="0" w:beforeAutospacing="0" w:after="0"/>
        <w:jc w:val="both"/>
        <w:rPr>
          <w:rFonts w:ascii="Maiandra GD" w:hAnsi="Maiandra GD" w:cstheme="majorHAnsi"/>
          <w:sz w:val="22"/>
          <w:szCs w:val="22"/>
        </w:rPr>
      </w:pPr>
      <w:r w:rsidRPr="002C5E94">
        <w:rPr>
          <w:rFonts w:ascii="Maiandra GD" w:hAnsi="Maiandra GD" w:cstheme="majorHAnsi"/>
          <w:sz w:val="22"/>
          <w:szCs w:val="22"/>
        </w:rPr>
        <w:t>Recepción y traslado del aeropuerto Internacional El Dorado al hotel elegido. Alojamiento.</w:t>
      </w:r>
    </w:p>
    <w:p w14:paraId="566EC975" w14:textId="77777777" w:rsidR="00697602" w:rsidRPr="002C5E94" w:rsidRDefault="00697602" w:rsidP="00697602">
      <w:pPr>
        <w:jc w:val="both"/>
        <w:rPr>
          <w:rFonts w:ascii="Maiandra GD" w:eastAsia="Arimo" w:hAnsi="Maiandra GD" w:cstheme="majorHAnsi"/>
        </w:rPr>
      </w:pPr>
    </w:p>
    <w:p w14:paraId="385CEB05" w14:textId="77777777" w:rsidR="00697602" w:rsidRDefault="00697602" w:rsidP="00697602">
      <w:pPr>
        <w:pBdr>
          <w:top w:val="nil"/>
          <w:left w:val="nil"/>
          <w:bottom w:val="nil"/>
          <w:right w:val="nil"/>
          <w:between w:val="nil"/>
        </w:pBdr>
        <w:jc w:val="both"/>
        <w:rPr>
          <w:rFonts w:ascii="Maiandra GD" w:eastAsia="Arimo" w:hAnsi="Maiandra GD" w:cstheme="majorHAnsi"/>
          <w:b/>
        </w:rPr>
      </w:pPr>
    </w:p>
    <w:p w14:paraId="73336218" w14:textId="709C545A" w:rsidR="00697602" w:rsidRDefault="00697602" w:rsidP="00697602">
      <w:pPr>
        <w:pBdr>
          <w:top w:val="nil"/>
          <w:left w:val="nil"/>
          <w:bottom w:val="nil"/>
          <w:right w:val="nil"/>
          <w:between w:val="nil"/>
        </w:pBdr>
        <w:jc w:val="both"/>
        <w:rPr>
          <w:rFonts w:ascii="Maiandra GD" w:eastAsia="Arimo" w:hAnsi="Maiandra GD" w:cstheme="majorHAnsi"/>
          <w:b/>
        </w:rPr>
      </w:pPr>
      <w:r w:rsidRPr="002C5E94">
        <w:rPr>
          <w:rFonts w:ascii="Maiandra GD" w:eastAsia="Arimo" w:hAnsi="Maiandra GD" w:cstheme="majorHAnsi"/>
          <w:b/>
        </w:rPr>
        <w:t xml:space="preserve">DÍA </w:t>
      </w:r>
      <w:r>
        <w:rPr>
          <w:rFonts w:ascii="Maiandra GD" w:eastAsia="Arimo" w:hAnsi="Maiandra GD" w:cstheme="majorHAnsi"/>
          <w:b/>
        </w:rPr>
        <w:t>0</w:t>
      </w:r>
      <w:r w:rsidRPr="002C5E94">
        <w:rPr>
          <w:rFonts w:ascii="Maiandra GD" w:eastAsia="Arimo" w:hAnsi="Maiandra GD" w:cstheme="majorHAnsi"/>
          <w:b/>
        </w:rPr>
        <w:t xml:space="preserve">2 </w:t>
      </w:r>
      <w:r>
        <w:rPr>
          <w:rFonts w:ascii="Maiandra GD" w:eastAsia="Arimo" w:hAnsi="Maiandra GD" w:cstheme="majorHAnsi"/>
          <w:b/>
        </w:rPr>
        <w:tab/>
      </w:r>
      <w:r w:rsidRPr="002C5E94">
        <w:rPr>
          <w:rFonts w:ascii="Maiandra GD" w:eastAsia="Arimo" w:hAnsi="Maiandra GD" w:cstheme="majorHAnsi"/>
          <w:b/>
        </w:rPr>
        <w:t>BOGOTÁ (Visita a la ciudad con Monserrate)</w:t>
      </w:r>
    </w:p>
    <w:p w14:paraId="154735B2" w14:textId="77777777" w:rsidR="00697602" w:rsidRPr="002C5E94" w:rsidRDefault="00697602" w:rsidP="00697602">
      <w:pPr>
        <w:pBdr>
          <w:top w:val="nil"/>
          <w:left w:val="nil"/>
          <w:bottom w:val="nil"/>
          <w:right w:val="nil"/>
          <w:between w:val="nil"/>
        </w:pBdr>
        <w:jc w:val="both"/>
        <w:rPr>
          <w:rFonts w:ascii="Maiandra GD" w:eastAsia="Arimo" w:hAnsi="Maiandra GD" w:cstheme="majorHAnsi"/>
        </w:rPr>
      </w:pPr>
      <w:r w:rsidRPr="002C5E94">
        <w:rPr>
          <w:rFonts w:ascii="Maiandra GD" w:eastAsia="Arimo" w:hAnsi="Maiandra GD" w:cstheme="majorHAnsi"/>
        </w:rPr>
        <w:t>Desayuno en el hotel. A continuación, uno de nuestros representantes lo recogerá en su hotel para salir al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La ruta sigue de los 2.600 metros sobre el nivel del mar de la ciudad hasta los 3.152 metros, allí está el santuario donde se venera la imagen del Señor Caído de Monserrate. Desde allí se aprecia la mejor panorámica de Bogotá. Regreso al hotel y alojamiento.</w:t>
      </w:r>
    </w:p>
    <w:p w14:paraId="67E3B49E" w14:textId="77777777" w:rsidR="00697602" w:rsidRPr="002C5E94" w:rsidRDefault="00697602" w:rsidP="00697602">
      <w:pPr>
        <w:jc w:val="both"/>
        <w:rPr>
          <w:rFonts w:ascii="Maiandra GD" w:eastAsia="Arimo" w:hAnsi="Maiandra GD" w:cstheme="majorHAnsi"/>
        </w:rPr>
      </w:pPr>
    </w:p>
    <w:p w14:paraId="21D02742" w14:textId="77777777" w:rsidR="00697602" w:rsidRDefault="00697602" w:rsidP="00697602">
      <w:pPr>
        <w:pBdr>
          <w:top w:val="nil"/>
          <w:left w:val="nil"/>
          <w:bottom w:val="nil"/>
          <w:right w:val="nil"/>
          <w:between w:val="nil"/>
        </w:pBdr>
        <w:jc w:val="both"/>
        <w:rPr>
          <w:rFonts w:ascii="Maiandra GD" w:eastAsia="Arimo" w:hAnsi="Maiandra GD" w:cstheme="majorHAnsi"/>
          <w:b/>
        </w:rPr>
      </w:pPr>
    </w:p>
    <w:p w14:paraId="25951221" w14:textId="5FB0EF10" w:rsidR="00697602" w:rsidRDefault="00697602" w:rsidP="00697602">
      <w:pPr>
        <w:pBdr>
          <w:top w:val="nil"/>
          <w:left w:val="nil"/>
          <w:bottom w:val="nil"/>
          <w:right w:val="nil"/>
          <w:between w:val="nil"/>
        </w:pBdr>
        <w:jc w:val="both"/>
        <w:rPr>
          <w:rFonts w:ascii="Maiandra GD" w:eastAsia="Arimo" w:hAnsi="Maiandra GD" w:cstheme="majorHAnsi"/>
          <w:b/>
        </w:rPr>
      </w:pPr>
      <w:r w:rsidRPr="002C5E94">
        <w:rPr>
          <w:rFonts w:ascii="Maiandra GD" w:eastAsia="Arimo" w:hAnsi="Maiandra GD" w:cstheme="majorHAnsi"/>
          <w:b/>
        </w:rPr>
        <w:t xml:space="preserve">DÍA </w:t>
      </w:r>
      <w:r>
        <w:rPr>
          <w:rFonts w:ascii="Maiandra GD" w:eastAsia="Arimo" w:hAnsi="Maiandra GD" w:cstheme="majorHAnsi"/>
          <w:b/>
        </w:rPr>
        <w:t>0</w:t>
      </w:r>
      <w:r w:rsidRPr="002C5E94">
        <w:rPr>
          <w:rFonts w:ascii="Maiandra GD" w:eastAsia="Arimo" w:hAnsi="Maiandra GD" w:cstheme="majorHAnsi"/>
          <w:b/>
        </w:rPr>
        <w:t xml:space="preserve">3 </w:t>
      </w:r>
      <w:r>
        <w:rPr>
          <w:rFonts w:ascii="Maiandra GD" w:eastAsia="Arimo" w:hAnsi="Maiandra GD" w:cstheme="majorHAnsi"/>
          <w:b/>
        </w:rPr>
        <w:tab/>
      </w:r>
      <w:r w:rsidRPr="002C5E94">
        <w:rPr>
          <w:rFonts w:ascii="Maiandra GD" w:eastAsia="Arimo" w:hAnsi="Maiandra GD" w:cstheme="majorHAnsi"/>
          <w:b/>
        </w:rPr>
        <w:t>BOGOTÁ (Visita a la Catedral de Sal de Zipaquirá)</w:t>
      </w:r>
    </w:p>
    <w:p w14:paraId="62E531B6" w14:textId="77777777" w:rsidR="00697602" w:rsidRPr="002C5E94" w:rsidRDefault="00697602" w:rsidP="00697602">
      <w:pPr>
        <w:pBdr>
          <w:top w:val="nil"/>
          <w:left w:val="nil"/>
          <w:bottom w:val="nil"/>
          <w:right w:val="nil"/>
          <w:between w:val="nil"/>
        </w:pBdr>
        <w:jc w:val="both"/>
        <w:rPr>
          <w:rFonts w:ascii="Maiandra GD" w:eastAsia="Arimo" w:hAnsi="Maiandra GD" w:cstheme="majorHAnsi"/>
        </w:rPr>
      </w:pPr>
      <w:r w:rsidRPr="002C5E94">
        <w:rPr>
          <w:rFonts w:ascii="Maiandra GD" w:eastAsia="Arimo" w:hAnsi="Maiandra GD" w:cstheme="majorHAnsi"/>
        </w:rPr>
        <w:t xml:space="preserve">Desayuno en el hotel.  A la hora acordada uno de nuestros representantes lo contactará en su hotel para iniciar un recorrido por la sabana de Bogotá hasta llegar a Zipaquirá, cuyo nombre significa ‘ciudad de nuestro Padre’ en lengua chibcha. En épocas precolombinas, en esta región se explotaban manantiales salinos para producir ‘panes de sal’, moneda fuerte con la que comerciaban los muiscas. Con el tiempo, la tecnología cambió y se empezaron a abrir socavones para extraer mayores cantidades de sal. En esas antiguas galerías subterráneas se erige la Catedral de Sal de Zipaquirá, 180 metros bajo la superficie. Allí hay una pequeña capilla de los mineros en homenaje a la Virgen, Nuestra Señora del Rosario de </w:t>
      </w:r>
      <w:proofErr w:type="spellStart"/>
      <w:r w:rsidRPr="002C5E94">
        <w:rPr>
          <w:rFonts w:ascii="Maiandra GD" w:eastAsia="Arimo" w:hAnsi="Maiandra GD" w:cstheme="majorHAnsi"/>
        </w:rPr>
        <w:t>Guasá</w:t>
      </w:r>
      <w:proofErr w:type="spellEnd"/>
      <w:r w:rsidRPr="002C5E94">
        <w:rPr>
          <w:rFonts w:ascii="Maiandra GD" w:eastAsia="Arimo" w:hAnsi="Maiandra GD" w:cstheme="majorHAnsi"/>
        </w:rPr>
        <w:t xml:space="preserve"> (esta palabra quiere decir ‘mina’ en chibcha). Al final de la visita regreso a Bogotá, al hotel y alojamiento.</w:t>
      </w:r>
    </w:p>
    <w:p w14:paraId="0DB0F607" w14:textId="77777777" w:rsidR="00697602" w:rsidRPr="002C5E94" w:rsidRDefault="00697602" w:rsidP="00697602">
      <w:pPr>
        <w:jc w:val="both"/>
        <w:rPr>
          <w:rFonts w:ascii="Maiandra GD" w:eastAsia="Arimo" w:hAnsi="Maiandra GD" w:cstheme="majorHAnsi"/>
        </w:rPr>
      </w:pPr>
      <w:r w:rsidRPr="002C5E94">
        <w:rPr>
          <w:rFonts w:ascii="Maiandra GD" w:eastAsia="Arimo" w:hAnsi="Maiandra GD" w:cstheme="majorHAnsi"/>
          <w:b/>
        </w:rPr>
        <w:t xml:space="preserve">Notas: </w:t>
      </w:r>
      <w:r w:rsidRPr="002C5E94">
        <w:rPr>
          <w:rFonts w:ascii="Maiandra GD" w:eastAsia="Arimo" w:hAnsi="Maiandra GD" w:cstheme="majorHAnsi"/>
        </w:rPr>
        <w:t>La visita a la Catedral de sal no es recomendable para pasajeros que tengan alguna condición de claustrofobia o que tengan problemas de movilidad.</w:t>
      </w:r>
    </w:p>
    <w:p w14:paraId="58DB1507" w14:textId="77777777" w:rsidR="00697602" w:rsidRPr="002C5E94" w:rsidRDefault="00697602" w:rsidP="00697602">
      <w:pPr>
        <w:jc w:val="both"/>
        <w:rPr>
          <w:rFonts w:ascii="Maiandra GD" w:eastAsia="Arimo" w:hAnsi="Maiandra GD" w:cstheme="majorHAnsi"/>
        </w:rPr>
      </w:pPr>
    </w:p>
    <w:p w14:paraId="23353CEE" w14:textId="77777777" w:rsidR="00697602" w:rsidRDefault="00697602" w:rsidP="00697602">
      <w:pPr>
        <w:pBdr>
          <w:top w:val="nil"/>
          <w:left w:val="nil"/>
          <w:bottom w:val="nil"/>
          <w:right w:val="nil"/>
          <w:between w:val="nil"/>
        </w:pBdr>
        <w:jc w:val="both"/>
        <w:rPr>
          <w:rFonts w:ascii="Maiandra GD" w:eastAsia="Arimo" w:hAnsi="Maiandra GD" w:cstheme="majorHAnsi"/>
          <w:b/>
        </w:rPr>
      </w:pPr>
    </w:p>
    <w:p w14:paraId="67C28701" w14:textId="497EDEC6" w:rsidR="00697602" w:rsidRDefault="00697602" w:rsidP="00697602">
      <w:pPr>
        <w:pBdr>
          <w:top w:val="nil"/>
          <w:left w:val="nil"/>
          <w:bottom w:val="nil"/>
          <w:right w:val="nil"/>
          <w:between w:val="nil"/>
        </w:pBdr>
        <w:jc w:val="both"/>
        <w:rPr>
          <w:rFonts w:ascii="Maiandra GD" w:eastAsia="Arimo" w:hAnsi="Maiandra GD" w:cstheme="majorHAnsi"/>
          <w:b/>
        </w:rPr>
      </w:pPr>
      <w:r w:rsidRPr="002C5E94">
        <w:rPr>
          <w:rFonts w:ascii="Maiandra GD" w:eastAsia="Arimo" w:hAnsi="Maiandra GD" w:cstheme="majorHAnsi"/>
          <w:b/>
        </w:rPr>
        <w:t xml:space="preserve">DÍA </w:t>
      </w:r>
      <w:r>
        <w:rPr>
          <w:rFonts w:ascii="Maiandra GD" w:eastAsia="Arimo" w:hAnsi="Maiandra GD" w:cstheme="majorHAnsi"/>
          <w:b/>
        </w:rPr>
        <w:t>0</w:t>
      </w:r>
      <w:r w:rsidRPr="002C5E94">
        <w:rPr>
          <w:rFonts w:ascii="Maiandra GD" w:eastAsia="Arimo" w:hAnsi="Maiandra GD" w:cstheme="majorHAnsi"/>
          <w:b/>
        </w:rPr>
        <w:t xml:space="preserve">4 </w:t>
      </w:r>
      <w:r>
        <w:rPr>
          <w:rFonts w:ascii="Maiandra GD" w:eastAsia="Arimo" w:hAnsi="Maiandra GD" w:cstheme="majorHAnsi"/>
          <w:b/>
        </w:rPr>
        <w:tab/>
      </w:r>
      <w:r w:rsidRPr="002C5E94">
        <w:rPr>
          <w:rFonts w:ascii="Maiandra GD" w:eastAsia="Arimo" w:hAnsi="Maiandra GD" w:cstheme="majorHAnsi"/>
          <w:b/>
        </w:rPr>
        <w:t>BOGOTÁ / MEDELLÍN</w:t>
      </w:r>
    </w:p>
    <w:p w14:paraId="2CC22CEC" w14:textId="77777777" w:rsidR="00697602" w:rsidRPr="002C5E94" w:rsidRDefault="00697602" w:rsidP="00697602">
      <w:pPr>
        <w:pBdr>
          <w:top w:val="nil"/>
          <w:left w:val="nil"/>
          <w:bottom w:val="nil"/>
          <w:right w:val="nil"/>
          <w:between w:val="nil"/>
        </w:pBdr>
        <w:jc w:val="both"/>
        <w:rPr>
          <w:rFonts w:ascii="Maiandra GD" w:eastAsia="Arimo" w:hAnsi="Maiandra GD" w:cstheme="majorHAnsi"/>
        </w:rPr>
      </w:pPr>
      <w:r w:rsidRPr="002C5E94">
        <w:rPr>
          <w:rFonts w:ascii="Maiandra GD" w:eastAsia="Arimo" w:hAnsi="Maiandra GD" w:cstheme="majorHAnsi"/>
        </w:rPr>
        <w:t xml:space="preserve">Desayuno en el hotel. Traslado al aeropuerto para tomar el vuelo de salida, con destino a la Ciudad de Medellín </w:t>
      </w:r>
      <w:r w:rsidRPr="002C5E94">
        <w:rPr>
          <w:rFonts w:ascii="Maiandra GD" w:eastAsia="Arimo" w:hAnsi="Maiandra GD" w:cstheme="majorHAnsi"/>
          <w:b/>
          <w:bCs/>
        </w:rPr>
        <w:t xml:space="preserve">(Boleto aéreo no incluido). </w:t>
      </w:r>
      <w:r w:rsidRPr="002C5E94">
        <w:rPr>
          <w:rFonts w:ascii="Maiandra GD" w:eastAsia="Arimo" w:hAnsi="Maiandra GD" w:cstheme="majorHAnsi"/>
        </w:rPr>
        <w:t>Llegada, recepción y traslado del aeropuerto al hotel elegido. Alojamiento.</w:t>
      </w:r>
    </w:p>
    <w:p w14:paraId="3042215E" w14:textId="77777777" w:rsidR="00697602" w:rsidRPr="002C5E94" w:rsidRDefault="00697602" w:rsidP="00697602">
      <w:pPr>
        <w:pBdr>
          <w:top w:val="nil"/>
          <w:left w:val="nil"/>
          <w:bottom w:val="nil"/>
          <w:right w:val="nil"/>
          <w:between w:val="nil"/>
        </w:pBdr>
        <w:jc w:val="both"/>
        <w:rPr>
          <w:rFonts w:ascii="Maiandra GD" w:eastAsia="Arimo" w:hAnsi="Maiandra GD" w:cstheme="majorHAnsi"/>
          <w:b/>
        </w:rPr>
      </w:pPr>
    </w:p>
    <w:p w14:paraId="61DC1482" w14:textId="77777777" w:rsidR="00697602" w:rsidRDefault="00697602" w:rsidP="00697602">
      <w:pPr>
        <w:pBdr>
          <w:top w:val="nil"/>
          <w:left w:val="nil"/>
          <w:bottom w:val="nil"/>
          <w:right w:val="nil"/>
          <w:between w:val="nil"/>
        </w:pBdr>
        <w:jc w:val="both"/>
        <w:rPr>
          <w:rFonts w:ascii="Maiandra GD" w:eastAsia="Arimo" w:hAnsi="Maiandra GD" w:cstheme="majorHAnsi"/>
          <w:b/>
        </w:rPr>
      </w:pPr>
    </w:p>
    <w:p w14:paraId="0459F509" w14:textId="77777777" w:rsidR="00697602" w:rsidRDefault="00697602" w:rsidP="00697602">
      <w:pPr>
        <w:pBdr>
          <w:top w:val="nil"/>
          <w:left w:val="nil"/>
          <w:bottom w:val="nil"/>
          <w:right w:val="nil"/>
          <w:between w:val="nil"/>
        </w:pBdr>
        <w:jc w:val="both"/>
        <w:rPr>
          <w:rFonts w:ascii="Maiandra GD" w:eastAsia="Arimo" w:hAnsi="Maiandra GD" w:cstheme="majorHAnsi"/>
          <w:b/>
        </w:rPr>
      </w:pPr>
    </w:p>
    <w:p w14:paraId="7406DF7F" w14:textId="530BBCE1" w:rsidR="00697602" w:rsidRDefault="00697602" w:rsidP="00697602">
      <w:pPr>
        <w:pBdr>
          <w:top w:val="nil"/>
          <w:left w:val="nil"/>
          <w:bottom w:val="nil"/>
          <w:right w:val="nil"/>
          <w:between w:val="nil"/>
        </w:pBdr>
        <w:jc w:val="both"/>
        <w:rPr>
          <w:rFonts w:ascii="Maiandra GD" w:eastAsia="Arimo" w:hAnsi="Maiandra GD" w:cstheme="majorHAnsi"/>
          <w:b/>
        </w:rPr>
      </w:pPr>
      <w:r w:rsidRPr="002C5E94">
        <w:rPr>
          <w:rFonts w:ascii="Maiandra GD" w:eastAsia="Arimo" w:hAnsi="Maiandra GD" w:cstheme="majorHAnsi"/>
          <w:b/>
        </w:rPr>
        <w:t xml:space="preserve">DÍA </w:t>
      </w:r>
      <w:r>
        <w:rPr>
          <w:rFonts w:ascii="Maiandra GD" w:eastAsia="Arimo" w:hAnsi="Maiandra GD" w:cstheme="majorHAnsi"/>
          <w:b/>
        </w:rPr>
        <w:t>0</w:t>
      </w:r>
      <w:r w:rsidRPr="002C5E94">
        <w:rPr>
          <w:rFonts w:ascii="Maiandra GD" w:eastAsia="Arimo" w:hAnsi="Maiandra GD" w:cstheme="majorHAnsi"/>
          <w:b/>
        </w:rPr>
        <w:t xml:space="preserve">5 </w:t>
      </w:r>
      <w:r>
        <w:rPr>
          <w:rFonts w:ascii="Maiandra GD" w:eastAsia="Arimo" w:hAnsi="Maiandra GD" w:cstheme="majorHAnsi"/>
          <w:b/>
        </w:rPr>
        <w:tab/>
      </w:r>
      <w:r w:rsidRPr="002C5E94">
        <w:rPr>
          <w:rFonts w:ascii="Maiandra GD" w:eastAsia="Arimo" w:hAnsi="Maiandra GD" w:cstheme="majorHAnsi"/>
          <w:b/>
        </w:rPr>
        <w:t>MEDELLÍN (Visita de la ciudad)</w:t>
      </w:r>
    </w:p>
    <w:p w14:paraId="46B90EDC" w14:textId="77777777" w:rsidR="00697602" w:rsidRPr="002C5E94" w:rsidRDefault="00697602" w:rsidP="00697602">
      <w:pPr>
        <w:pBdr>
          <w:top w:val="nil"/>
          <w:left w:val="nil"/>
          <w:bottom w:val="nil"/>
          <w:right w:val="nil"/>
          <w:between w:val="nil"/>
        </w:pBdr>
        <w:jc w:val="both"/>
        <w:rPr>
          <w:rFonts w:ascii="Maiandra GD" w:hAnsi="Maiandra GD"/>
        </w:rPr>
      </w:pPr>
      <w:r w:rsidRPr="002C5E94">
        <w:rPr>
          <w:rFonts w:ascii="Maiandra GD" w:hAnsi="Maiandra GD"/>
        </w:rPr>
        <w:t>A la hora acordada, encuentro en el lobby del hotel con uno de nuestros representantes para dar inicio a un maravilloso tour panorámico por la ciudad de Medellín. Comenzaremos por el prestigioso sector del Poblado, centro financiero, hotelero y comercial de la ciudad.  Visitaremos el Cerro Nutibara en cuya cima se encuentra la réplica de un típico pueblo Antioqueño; siguiendo con nuestro tour panorámico apreciamos el Jardín Botánico, el Parque Explora, el Parque de los Deseos, el Parque de los Pies Descalzos, la Catedral Metropolitana y finalmente llegaremos a la plaza Botero donde encontraremos 23 de las exóticas esculturas en bronce al aire libre donadas por el maestro Colombiano Fernando Botero. Durante el tour también tendrá un recorrido en el sistema masivo de transporte público Metro de Medellín, el cual es modelo de movilidad en Latinoamérica. Al terminar el recorrido retorno al hotel.</w:t>
      </w:r>
    </w:p>
    <w:p w14:paraId="447BF459" w14:textId="77777777" w:rsidR="00697602" w:rsidRPr="002C5E94" w:rsidRDefault="00697602" w:rsidP="00697602">
      <w:pPr>
        <w:pBdr>
          <w:top w:val="nil"/>
          <w:left w:val="nil"/>
          <w:bottom w:val="nil"/>
          <w:right w:val="nil"/>
          <w:between w:val="nil"/>
        </w:pBdr>
        <w:jc w:val="both"/>
        <w:rPr>
          <w:rFonts w:ascii="Maiandra GD" w:hAnsi="Maiandra GD"/>
        </w:rPr>
      </w:pPr>
    </w:p>
    <w:p w14:paraId="227D41DB" w14:textId="77777777" w:rsidR="00697602" w:rsidRDefault="00697602" w:rsidP="00697602">
      <w:pPr>
        <w:pBdr>
          <w:top w:val="nil"/>
          <w:left w:val="nil"/>
          <w:bottom w:val="nil"/>
          <w:right w:val="nil"/>
          <w:between w:val="nil"/>
        </w:pBdr>
        <w:jc w:val="both"/>
        <w:rPr>
          <w:rFonts w:ascii="Maiandra GD" w:eastAsia="Arimo" w:hAnsi="Maiandra GD" w:cstheme="majorHAnsi"/>
          <w:b/>
        </w:rPr>
      </w:pPr>
    </w:p>
    <w:p w14:paraId="6259DFC8" w14:textId="0A19FFF6" w:rsidR="00697602" w:rsidRDefault="00697602" w:rsidP="00697602">
      <w:pPr>
        <w:pBdr>
          <w:top w:val="nil"/>
          <w:left w:val="nil"/>
          <w:bottom w:val="nil"/>
          <w:right w:val="nil"/>
          <w:between w:val="nil"/>
        </w:pBdr>
        <w:jc w:val="both"/>
        <w:rPr>
          <w:rFonts w:ascii="Maiandra GD" w:eastAsia="Arimo" w:hAnsi="Maiandra GD" w:cstheme="majorHAnsi"/>
          <w:b/>
        </w:rPr>
      </w:pPr>
      <w:r w:rsidRPr="002C5E94">
        <w:rPr>
          <w:rFonts w:ascii="Maiandra GD" w:eastAsia="Arimo" w:hAnsi="Maiandra GD" w:cstheme="majorHAnsi"/>
          <w:b/>
        </w:rPr>
        <w:t xml:space="preserve">DÍA </w:t>
      </w:r>
      <w:r>
        <w:rPr>
          <w:rFonts w:ascii="Maiandra GD" w:eastAsia="Arimo" w:hAnsi="Maiandra GD" w:cstheme="majorHAnsi"/>
          <w:b/>
        </w:rPr>
        <w:t>0</w:t>
      </w:r>
      <w:r w:rsidRPr="002C5E94">
        <w:rPr>
          <w:rFonts w:ascii="Maiandra GD" w:eastAsia="Arimo" w:hAnsi="Maiandra GD" w:cstheme="majorHAnsi"/>
          <w:b/>
        </w:rPr>
        <w:t>6</w:t>
      </w:r>
      <w:r>
        <w:rPr>
          <w:rFonts w:ascii="Maiandra GD" w:eastAsia="Arimo" w:hAnsi="Maiandra GD" w:cstheme="majorHAnsi"/>
          <w:b/>
        </w:rPr>
        <w:tab/>
      </w:r>
      <w:r>
        <w:rPr>
          <w:rFonts w:ascii="Maiandra GD" w:eastAsia="Arimo" w:hAnsi="Maiandra GD" w:cstheme="majorHAnsi"/>
          <w:b/>
        </w:rPr>
        <w:tab/>
      </w:r>
      <w:r w:rsidRPr="002C5E94">
        <w:rPr>
          <w:rFonts w:ascii="Maiandra GD" w:eastAsia="Arimo" w:hAnsi="Maiandra GD" w:cstheme="majorHAnsi"/>
          <w:b/>
        </w:rPr>
        <w:t>MEDELLÍN (Tour Embalses del Peñol y Guatapé)</w:t>
      </w:r>
    </w:p>
    <w:p w14:paraId="2CEAF99D" w14:textId="77777777" w:rsidR="00697602" w:rsidRPr="002C5E94" w:rsidRDefault="00697602" w:rsidP="00697602">
      <w:pPr>
        <w:pBdr>
          <w:top w:val="nil"/>
          <w:left w:val="nil"/>
          <w:bottom w:val="nil"/>
          <w:right w:val="nil"/>
          <w:between w:val="nil"/>
        </w:pBdr>
        <w:jc w:val="both"/>
        <w:rPr>
          <w:rFonts w:ascii="Maiandra GD" w:hAnsi="Maiandra GD" w:cstheme="majorHAnsi"/>
        </w:rPr>
      </w:pPr>
      <w:r w:rsidRPr="002C5E94">
        <w:rPr>
          <w:rFonts w:ascii="Maiandra GD" w:eastAsia="Arimo" w:hAnsi="Maiandra GD" w:cstheme="majorHAnsi"/>
        </w:rPr>
        <w:t xml:space="preserve">Desayuno en el hotel.  </w:t>
      </w:r>
      <w:r w:rsidRPr="002C5E94">
        <w:rPr>
          <w:rFonts w:ascii="Maiandra GD" w:hAnsi="Maiandra GD" w:cstheme="majorHAnsi"/>
        </w:rPr>
        <w:t>A la hora acordada, encuentro en el lobby del hotel con uno de nuestros representantes quien nos guiará hacia el oriente del departamento. Durante el recorrido pasaremos por la población de Marinilla, seguido del municipio El Peñol, que en su historia guarda la inundación premeditada en 1970 para construir el complejo hidroeléctrico siendo en la actualidad una represa de importancia energética para Colombia, famosa por su   malecón de atractivas zonas verdes, visitaremos también la réplica real del Viejo Peñol, que revive los sitios más emblemáticos antes de su inundación. Posteriormente llegaremos a “La Piedra del Peñol” monolito de 220 metros de altura con 740 escalones insertados hasta llegar a su cima.</w:t>
      </w:r>
      <w:r>
        <w:rPr>
          <w:rFonts w:ascii="Maiandra GD" w:hAnsi="Maiandra GD" w:cstheme="majorHAnsi"/>
        </w:rPr>
        <w:t xml:space="preserve"> </w:t>
      </w:r>
      <w:r w:rsidRPr="002C5E94">
        <w:rPr>
          <w:rFonts w:ascii="Maiandra GD" w:hAnsi="Maiandra GD" w:cstheme="majorHAnsi"/>
        </w:rPr>
        <w:t>Concluimos nuestro itinerario del día visitando el hermoso municipio de Guatapé, uno de los pueblos más coloridos de Antioquia: llamado “el pueblo de los zócalos”.  Donde se aprecian las fachadas del siglo XX de las viviendas coloridas, adornadas por zócalos como símbolo de las costumbres y oficios de sus habitantes.</w:t>
      </w:r>
    </w:p>
    <w:p w14:paraId="4D76BC79" w14:textId="77777777" w:rsidR="00697602" w:rsidRPr="002C5E94" w:rsidRDefault="00697602" w:rsidP="00697602">
      <w:pPr>
        <w:jc w:val="both"/>
        <w:rPr>
          <w:rFonts w:ascii="Maiandra GD" w:hAnsi="Maiandra GD" w:cstheme="majorHAnsi"/>
        </w:rPr>
      </w:pPr>
      <w:r w:rsidRPr="002C5E94">
        <w:rPr>
          <w:rFonts w:ascii="Maiandra GD" w:hAnsi="Maiandra GD" w:cstheme="majorHAnsi"/>
          <w:b/>
        </w:rPr>
        <w:t>Recomendaciones:</w:t>
      </w:r>
      <w:r w:rsidRPr="002C5E94">
        <w:rPr>
          <w:rFonts w:ascii="Maiandra GD" w:hAnsi="Maiandra GD" w:cstheme="majorHAnsi"/>
        </w:rPr>
        <w:t xml:space="preserve"> Usar ropa cómoda, sombrero y calzado deportivo, lentes de sol, bloqueador solar, suéter ligero y llevar cámara. Clima promedio 22°C.</w:t>
      </w:r>
    </w:p>
    <w:p w14:paraId="5F294FE3" w14:textId="77777777" w:rsidR="00697602" w:rsidRPr="002C5E94" w:rsidRDefault="00697602" w:rsidP="00697602">
      <w:pPr>
        <w:jc w:val="both"/>
        <w:rPr>
          <w:rFonts w:ascii="Maiandra GD" w:hAnsi="Maiandra GD" w:cstheme="majorHAnsi"/>
        </w:rPr>
      </w:pPr>
      <w:r w:rsidRPr="002C5E94">
        <w:rPr>
          <w:rFonts w:ascii="Maiandra GD" w:hAnsi="Maiandra GD" w:cstheme="majorHAnsi"/>
          <w:b/>
        </w:rPr>
        <w:t xml:space="preserve">Notas: </w:t>
      </w:r>
      <w:r w:rsidRPr="002C5E94">
        <w:rPr>
          <w:rFonts w:ascii="Maiandra GD" w:hAnsi="Maiandra GD" w:cstheme="majorHAnsi"/>
        </w:rPr>
        <w:t>Los visitantes pueden ascender a la Piedra pagando el ascenso como opcional en destino, desde la cima de la piedra se podrá apreciar la vista de los embalses y algunas poblaciones de la región.</w:t>
      </w:r>
    </w:p>
    <w:p w14:paraId="4EEAA0D0" w14:textId="3A543EF5" w:rsidR="00697602" w:rsidRDefault="00697602" w:rsidP="00697602">
      <w:pPr>
        <w:pBdr>
          <w:top w:val="nil"/>
          <w:left w:val="nil"/>
          <w:bottom w:val="nil"/>
          <w:right w:val="nil"/>
          <w:between w:val="nil"/>
        </w:pBdr>
        <w:jc w:val="both"/>
        <w:rPr>
          <w:rFonts w:ascii="Maiandra GD" w:eastAsia="Arimo" w:hAnsi="Maiandra GD" w:cstheme="majorHAnsi"/>
          <w:b/>
        </w:rPr>
      </w:pPr>
    </w:p>
    <w:p w14:paraId="4D001305" w14:textId="77777777" w:rsidR="00697602" w:rsidRPr="002C5E94" w:rsidRDefault="00697602" w:rsidP="00697602">
      <w:pPr>
        <w:pBdr>
          <w:top w:val="nil"/>
          <w:left w:val="nil"/>
          <w:bottom w:val="nil"/>
          <w:right w:val="nil"/>
          <w:between w:val="nil"/>
        </w:pBdr>
        <w:jc w:val="both"/>
        <w:rPr>
          <w:rFonts w:ascii="Maiandra GD" w:eastAsia="Arimo" w:hAnsi="Maiandra GD" w:cstheme="majorHAnsi"/>
          <w:b/>
        </w:rPr>
      </w:pPr>
    </w:p>
    <w:p w14:paraId="1A28343D" w14:textId="77777777" w:rsidR="00697602" w:rsidRDefault="00697602" w:rsidP="00697602">
      <w:pPr>
        <w:pBdr>
          <w:top w:val="nil"/>
          <w:left w:val="nil"/>
          <w:bottom w:val="nil"/>
          <w:right w:val="nil"/>
          <w:between w:val="nil"/>
        </w:pBdr>
        <w:jc w:val="both"/>
        <w:rPr>
          <w:rFonts w:ascii="Maiandra GD" w:eastAsia="Arimo" w:hAnsi="Maiandra GD" w:cstheme="majorHAnsi"/>
          <w:b/>
        </w:rPr>
      </w:pPr>
      <w:r w:rsidRPr="002C5E94">
        <w:rPr>
          <w:rFonts w:ascii="Maiandra GD" w:eastAsia="Arimo" w:hAnsi="Maiandra GD" w:cstheme="majorHAnsi"/>
          <w:b/>
        </w:rPr>
        <w:t xml:space="preserve">DÍA </w:t>
      </w:r>
      <w:r>
        <w:rPr>
          <w:rFonts w:ascii="Maiandra GD" w:eastAsia="Arimo" w:hAnsi="Maiandra GD" w:cstheme="majorHAnsi"/>
          <w:b/>
        </w:rPr>
        <w:t>0</w:t>
      </w:r>
      <w:r w:rsidRPr="002C5E94">
        <w:rPr>
          <w:rFonts w:ascii="Maiandra GD" w:eastAsia="Arimo" w:hAnsi="Maiandra GD" w:cstheme="majorHAnsi"/>
          <w:b/>
        </w:rPr>
        <w:t xml:space="preserve">7 </w:t>
      </w:r>
      <w:r>
        <w:rPr>
          <w:rFonts w:ascii="Maiandra GD" w:eastAsia="Arimo" w:hAnsi="Maiandra GD" w:cstheme="majorHAnsi"/>
          <w:b/>
        </w:rPr>
        <w:tab/>
      </w:r>
      <w:r w:rsidRPr="002C5E94">
        <w:rPr>
          <w:rFonts w:ascii="Maiandra GD" w:eastAsia="Arimo" w:hAnsi="Maiandra GD" w:cstheme="majorHAnsi"/>
          <w:b/>
        </w:rPr>
        <w:t>MEDELLÍN / CARTAGENA</w:t>
      </w:r>
    </w:p>
    <w:p w14:paraId="1368D87D" w14:textId="77777777" w:rsidR="00697602" w:rsidRDefault="00697602" w:rsidP="00697602">
      <w:pPr>
        <w:pBdr>
          <w:top w:val="nil"/>
          <w:left w:val="nil"/>
          <w:bottom w:val="nil"/>
          <w:right w:val="nil"/>
          <w:between w:val="nil"/>
        </w:pBdr>
        <w:jc w:val="both"/>
        <w:rPr>
          <w:rFonts w:ascii="Maiandra GD" w:eastAsia="Arimo" w:hAnsi="Maiandra GD" w:cstheme="majorHAnsi"/>
        </w:rPr>
      </w:pPr>
      <w:r w:rsidRPr="002C5E94">
        <w:rPr>
          <w:rFonts w:ascii="Maiandra GD" w:eastAsia="Arimo" w:hAnsi="Maiandra GD" w:cstheme="majorHAnsi"/>
        </w:rPr>
        <w:t xml:space="preserve">Desayuno en el hotel. Traslado al aeropuerto para tomar el vuelo de salida, con destino a la Ciudad de Cartagena </w:t>
      </w:r>
      <w:r w:rsidRPr="002C5E94">
        <w:rPr>
          <w:rFonts w:ascii="Maiandra GD" w:eastAsia="Arimo" w:hAnsi="Maiandra GD" w:cstheme="majorHAnsi"/>
          <w:b/>
        </w:rPr>
        <w:t>(Boleto aéreo no incluido)</w:t>
      </w:r>
      <w:r w:rsidRPr="002C5E94">
        <w:rPr>
          <w:rFonts w:ascii="Maiandra GD" w:eastAsia="Arimo" w:hAnsi="Maiandra GD" w:cstheme="majorHAnsi"/>
        </w:rPr>
        <w:t>. Llegada, recepción y traslado del aeropuerto al hotel elegido en Cartagena. Alojamiento.</w:t>
      </w:r>
    </w:p>
    <w:p w14:paraId="3845DC19" w14:textId="77777777" w:rsidR="00697602" w:rsidRPr="002C5E94" w:rsidRDefault="00697602" w:rsidP="00697602">
      <w:pPr>
        <w:pBdr>
          <w:top w:val="nil"/>
          <w:left w:val="nil"/>
          <w:bottom w:val="nil"/>
          <w:right w:val="nil"/>
          <w:between w:val="nil"/>
        </w:pBdr>
        <w:jc w:val="both"/>
        <w:rPr>
          <w:rFonts w:ascii="Maiandra GD" w:eastAsia="Arimo" w:hAnsi="Maiandra GD" w:cstheme="majorHAnsi"/>
        </w:rPr>
      </w:pPr>
    </w:p>
    <w:p w14:paraId="26E4DC0C" w14:textId="77777777" w:rsidR="00697602" w:rsidRDefault="00697602" w:rsidP="00697602">
      <w:pPr>
        <w:pStyle w:val="NormalWeb"/>
        <w:spacing w:before="0" w:beforeAutospacing="0" w:after="0"/>
        <w:jc w:val="both"/>
        <w:rPr>
          <w:rFonts w:ascii="Maiandra GD" w:eastAsia="Arimo" w:hAnsi="Maiandra GD" w:cstheme="majorHAnsi"/>
          <w:b/>
          <w:sz w:val="22"/>
          <w:szCs w:val="22"/>
        </w:rPr>
      </w:pPr>
    </w:p>
    <w:p w14:paraId="6B1976C2" w14:textId="16E694BD" w:rsidR="00697602" w:rsidRDefault="00697602" w:rsidP="00697602">
      <w:pPr>
        <w:pStyle w:val="NormalWeb"/>
        <w:spacing w:before="0" w:beforeAutospacing="0" w:after="0"/>
        <w:jc w:val="both"/>
        <w:rPr>
          <w:rFonts w:ascii="Maiandra GD" w:eastAsia="Arimo" w:hAnsi="Maiandra GD" w:cstheme="majorHAnsi"/>
          <w:b/>
          <w:sz w:val="22"/>
          <w:szCs w:val="22"/>
        </w:rPr>
      </w:pPr>
      <w:r w:rsidRPr="002C5E94">
        <w:rPr>
          <w:rFonts w:ascii="Maiandra GD" w:eastAsia="Arimo" w:hAnsi="Maiandra GD" w:cstheme="majorHAnsi"/>
          <w:b/>
          <w:sz w:val="22"/>
          <w:szCs w:val="22"/>
        </w:rPr>
        <w:t xml:space="preserve">DÍA </w:t>
      </w:r>
      <w:r>
        <w:rPr>
          <w:rFonts w:ascii="Maiandra GD" w:eastAsia="Arimo" w:hAnsi="Maiandra GD" w:cstheme="majorHAnsi"/>
          <w:b/>
          <w:sz w:val="22"/>
          <w:szCs w:val="22"/>
        </w:rPr>
        <w:t>0</w:t>
      </w:r>
      <w:r w:rsidRPr="002C5E94">
        <w:rPr>
          <w:rFonts w:ascii="Maiandra GD" w:eastAsia="Arimo" w:hAnsi="Maiandra GD" w:cstheme="majorHAnsi"/>
          <w:b/>
          <w:sz w:val="22"/>
          <w:szCs w:val="22"/>
        </w:rPr>
        <w:t xml:space="preserve">8 </w:t>
      </w:r>
      <w:r>
        <w:rPr>
          <w:rFonts w:ascii="Maiandra GD" w:eastAsia="Arimo" w:hAnsi="Maiandra GD" w:cstheme="majorHAnsi"/>
          <w:b/>
          <w:sz w:val="22"/>
          <w:szCs w:val="22"/>
        </w:rPr>
        <w:tab/>
      </w:r>
      <w:r w:rsidRPr="002C5E94">
        <w:rPr>
          <w:rFonts w:ascii="Maiandra GD" w:eastAsia="Arimo" w:hAnsi="Maiandra GD" w:cstheme="majorHAnsi"/>
          <w:b/>
          <w:sz w:val="22"/>
          <w:szCs w:val="22"/>
        </w:rPr>
        <w:t>CARTAGENA (Visita a la Ciudad con Castillo de San Felipe)</w:t>
      </w:r>
    </w:p>
    <w:p w14:paraId="4AEDDBD9" w14:textId="77777777" w:rsidR="00697602" w:rsidRPr="002C5E94" w:rsidRDefault="00697602" w:rsidP="00697602">
      <w:pPr>
        <w:pStyle w:val="NormalWeb"/>
        <w:spacing w:before="0" w:beforeAutospacing="0" w:after="0"/>
        <w:jc w:val="both"/>
        <w:rPr>
          <w:rFonts w:ascii="Maiandra GD" w:eastAsia="Arimo" w:hAnsi="Maiandra GD" w:cstheme="majorHAnsi"/>
          <w:sz w:val="22"/>
          <w:szCs w:val="22"/>
        </w:rPr>
      </w:pPr>
      <w:bookmarkStart w:id="1" w:name="_Hlk153293359"/>
      <w:bookmarkStart w:id="2" w:name="_Hlk153281999"/>
      <w:r w:rsidRPr="002C5E94">
        <w:rPr>
          <w:rFonts w:ascii="Maiandra GD" w:eastAsia="Arimo" w:hAnsi="Maiandra GD" w:cstheme="majorHAnsi"/>
          <w:sz w:val="22"/>
          <w:szCs w:val="22"/>
        </w:rPr>
        <w:t xml:space="preserve">A la hora acordada encuentro en el lobby del hotel con uno de nuestros representantes para iniciar un maravilloso recorrido por esta ciudad Museo cuyas calles y alrededores muestran el encanto de su arquitectura que mezcla lo colonial, republicano y moderno. Durante el recorrido pasará por  la zona moderna de </w:t>
      </w:r>
      <w:proofErr w:type="spellStart"/>
      <w:r w:rsidRPr="002C5E94">
        <w:rPr>
          <w:rFonts w:ascii="Maiandra GD" w:eastAsia="Arimo" w:hAnsi="Maiandra GD" w:cstheme="majorHAnsi"/>
          <w:sz w:val="22"/>
          <w:szCs w:val="22"/>
        </w:rPr>
        <w:t>Bocagrande</w:t>
      </w:r>
      <w:proofErr w:type="spellEnd"/>
      <w:r w:rsidRPr="002C5E94">
        <w:rPr>
          <w:rFonts w:ascii="Maiandra GD" w:eastAsia="Arimo" w:hAnsi="Maiandra GD" w:cstheme="majorHAnsi"/>
          <w:sz w:val="22"/>
          <w:szCs w:val="22"/>
        </w:rPr>
        <w:t xml:space="preserve"> continuando por el barrio de Manga donde el contraste entre la arquitectura republicana y sus modernos edificios le sorprenderán, luego visitará el emblemático Castillo de San Felipe de Barajas, construido en 1657 y por supuesto,  será imperdible realizar una breve caminata por “el centro histórico de la ciudad” que en 1984 junto con el Castillo de San Felipe y el conjunto de fortificaciones fueron incluidos por la UNESCO  en la lista de Patrimonios de la Humanidad. Para finalizar el tour y antes de regresar a su hotel, aprovechando su estancia en el país productor de esmeraldas de mayor calidad a </w:t>
      </w:r>
      <w:r w:rsidRPr="002C5E94">
        <w:rPr>
          <w:rFonts w:ascii="Maiandra GD" w:eastAsia="Arimo" w:hAnsi="Maiandra GD" w:cstheme="majorHAnsi"/>
          <w:sz w:val="22"/>
          <w:szCs w:val="22"/>
        </w:rPr>
        <w:lastRenderedPageBreak/>
        <w:t>nivel mundial, visitará el Museo de la Esmeralda, allí conocerá la evolución del mineral más escaso, más valioso y a su vez, el más exclusivo del mundo.</w:t>
      </w:r>
    </w:p>
    <w:bookmarkEnd w:id="1"/>
    <w:p w14:paraId="2217F8EA" w14:textId="77777777" w:rsidR="00697602" w:rsidRPr="002C5E94" w:rsidRDefault="00697602" w:rsidP="00697602">
      <w:pPr>
        <w:pBdr>
          <w:top w:val="nil"/>
          <w:left w:val="nil"/>
          <w:bottom w:val="nil"/>
          <w:right w:val="nil"/>
          <w:between w:val="nil"/>
        </w:pBdr>
        <w:jc w:val="both"/>
        <w:rPr>
          <w:rFonts w:ascii="Maiandra GD" w:eastAsia="Arimo" w:hAnsi="Maiandra GD" w:cstheme="majorHAnsi"/>
          <w:b/>
        </w:rPr>
      </w:pPr>
    </w:p>
    <w:bookmarkEnd w:id="2"/>
    <w:p w14:paraId="3B8CF539" w14:textId="77777777" w:rsidR="00697602" w:rsidRDefault="00697602" w:rsidP="00697602">
      <w:pPr>
        <w:pBdr>
          <w:top w:val="nil"/>
          <w:left w:val="nil"/>
          <w:bottom w:val="nil"/>
          <w:right w:val="nil"/>
          <w:between w:val="nil"/>
        </w:pBdr>
        <w:jc w:val="both"/>
        <w:rPr>
          <w:rFonts w:ascii="Maiandra GD" w:eastAsia="Arimo" w:hAnsi="Maiandra GD" w:cstheme="majorHAnsi"/>
          <w:b/>
        </w:rPr>
      </w:pPr>
    </w:p>
    <w:p w14:paraId="0CB4DDC3" w14:textId="34DA737B" w:rsidR="00697602" w:rsidRDefault="00697602" w:rsidP="00697602">
      <w:pPr>
        <w:pBdr>
          <w:top w:val="nil"/>
          <w:left w:val="nil"/>
          <w:bottom w:val="nil"/>
          <w:right w:val="nil"/>
          <w:between w:val="nil"/>
        </w:pBdr>
        <w:jc w:val="both"/>
        <w:rPr>
          <w:rFonts w:ascii="Maiandra GD" w:eastAsia="Arimo" w:hAnsi="Maiandra GD" w:cstheme="majorHAnsi"/>
          <w:b/>
        </w:rPr>
      </w:pPr>
      <w:r w:rsidRPr="002C5E94">
        <w:rPr>
          <w:rFonts w:ascii="Maiandra GD" w:eastAsia="Arimo" w:hAnsi="Maiandra GD" w:cstheme="majorHAnsi"/>
          <w:b/>
        </w:rPr>
        <w:t xml:space="preserve">DÍA </w:t>
      </w:r>
      <w:r>
        <w:rPr>
          <w:rFonts w:ascii="Maiandra GD" w:eastAsia="Arimo" w:hAnsi="Maiandra GD" w:cstheme="majorHAnsi"/>
          <w:b/>
        </w:rPr>
        <w:t>0</w:t>
      </w:r>
      <w:r w:rsidRPr="002C5E94">
        <w:rPr>
          <w:rFonts w:ascii="Maiandra GD" w:eastAsia="Arimo" w:hAnsi="Maiandra GD" w:cstheme="majorHAnsi"/>
          <w:b/>
        </w:rPr>
        <w:t>9</w:t>
      </w:r>
      <w:r>
        <w:rPr>
          <w:rFonts w:ascii="Maiandra GD" w:eastAsia="Arimo" w:hAnsi="Maiandra GD" w:cstheme="majorHAnsi"/>
          <w:b/>
        </w:rPr>
        <w:tab/>
      </w:r>
      <w:r>
        <w:rPr>
          <w:rFonts w:ascii="Maiandra GD" w:eastAsia="Arimo" w:hAnsi="Maiandra GD" w:cstheme="majorHAnsi"/>
          <w:b/>
        </w:rPr>
        <w:tab/>
      </w:r>
      <w:r w:rsidRPr="002C5E94">
        <w:rPr>
          <w:rFonts w:ascii="Maiandra GD" w:eastAsia="Arimo" w:hAnsi="Maiandra GD" w:cstheme="majorHAnsi"/>
          <w:b/>
        </w:rPr>
        <w:t>CARTAGENA (Día de Playa)</w:t>
      </w:r>
    </w:p>
    <w:p w14:paraId="11AC3086" w14:textId="77777777" w:rsidR="00697602" w:rsidRPr="002C5E94" w:rsidRDefault="00697602" w:rsidP="00697602">
      <w:pPr>
        <w:pBdr>
          <w:top w:val="nil"/>
          <w:left w:val="nil"/>
          <w:bottom w:val="nil"/>
          <w:right w:val="nil"/>
          <w:between w:val="nil"/>
        </w:pBdr>
        <w:jc w:val="both"/>
        <w:rPr>
          <w:rFonts w:ascii="Maiandra GD" w:eastAsia="Arimo" w:hAnsi="Maiandra GD" w:cstheme="majorHAnsi"/>
        </w:rPr>
      </w:pPr>
      <w:bookmarkStart w:id="3" w:name="_Hlk153293126"/>
      <w:r w:rsidRPr="002C5E94">
        <w:rPr>
          <w:rFonts w:ascii="Maiandra GD" w:eastAsia="Arimo" w:hAnsi="Maiandra GD" w:cstheme="majorHAnsi"/>
        </w:rPr>
        <w:t xml:space="preserve">Desayuno. </w:t>
      </w:r>
      <w:r w:rsidRPr="002C5E94">
        <w:rPr>
          <w:rFonts w:ascii="Maiandra GD" w:eastAsia="Times New Roman" w:hAnsi="Maiandra GD" w:cstheme="majorHAnsi"/>
        </w:rPr>
        <w:t>Saliendo del Muelle la Bodeguita</w:t>
      </w:r>
      <w:r w:rsidRPr="002C5E94">
        <w:rPr>
          <w:rFonts w:ascii="Maiandra GD" w:eastAsia="Arimo" w:hAnsi="Maiandra GD" w:cstheme="majorHAnsi"/>
        </w:rPr>
        <w:t xml:space="preserve"> en lancha rápida con destino a la isla incluida, allí podrá disfrutar de playas coralinas y variedad de fauna del arrecife, ideal para descansar o tomar alguna actividad opcional como buceo, </w:t>
      </w:r>
      <w:proofErr w:type="spellStart"/>
      <w:r w:rsidRPr="002C5E94">
        <w:rPr>
          <w:rFonts w:ascii="Maiandra GD" w:eastAsia="Arimo" w:hAnsi="Maiandra GD" w:cstheme="majorHAnsi"/>
        </w:rPr>
        <w:t>snorkeling</w:t>
      </w:r>
      <w:proofErr w:type="spellEnd"/>
      <w:r w:rsidRPr="002C5E94">
        <w:rPr>
          <w:rFonts w:ascii="Maiandra GD" w:eastAsia="Arimo" w:hAnsi="Maiandra GD" w:cstheme="majorHAnsi"/>
        </w:rPr>
        <w:t>, caminatas, entre otras. A continuación, podrá encontrar el detalle de cada isla:</w:t>
      </w:r>
    </w:p>
    <w:p w14:paraId="15CE3E61" w14:textId="77777777" w:rsidR="00697602" w:rsidRPr="002C5E94" w:rsidRDefault="00697602" w:rsidP="00697602">
      <w:pPr>
        <w:jc w:val="both"/>
        <w:rPr>
          <w:rFonts w:ascii="Maiandra GD" w:eastAsia="Times New Roman" w:hAnsi="Maiandra GD" w:cstheme="majorHAnsi"/>
          <w:b/>
          <w:bCs/>
        </w:rPr>
      </w:pPr>
    </w:p>
    <w:p w14:paraId="243BBD79" w14:textId="77777777" w:rsidR="00697602" w:rsidRPr="002C5E94" w:rsidRDefault="00697602" w:rsidP="00697602">
      <w:pPr>
        <w:pStyle w:val="Prrafodelista"/>
        <w:numPr>
          <w:ilvl w:val="0"/>
          <w:numId w:val="19"/>
        </w:numPr>
        <w:jc w:val="both"/>
        <w:rPr>
          <w:rFonts w:ascii="Maiandra GD" w:eastAsia="Times New Roman" w:hAnsi="Maiandra GD" w:cstheme="majorHAnsi"/>
          <w:sz w:val="20"/>
          <w:szCs w:val="20"/>
        </w:rPr>
      </w:pPr>
      <w:r w:rsidRPr="002C5E94">
        <w:rPr>
          <w:rFonts w:ascii="Maiandra GD" w:eastAsia="Times New Roman" w:hAnsi="Maiandra GD" w:cstheme="majorHAnsi"/>
          <w:b/>
          <w:bCs/>
          <w:sz w:val="20"/>
          <w:szCs w:val="20"/>
        </w:rPr>
        <w:t>San Pedro de Majagua:</w:t>
      </w:r>
      <w:r w:rsidRPr="002C5E94">
        <w:rPr>
          <w:rFonts w:ascii="Maiandra GD" w:eastAsia="Times New Roman" w:hAnsi="Maiandra GD" w:cstheme="majorHAnsi"/>
          <w:sz w:val="20"/>
          <w:szCs w:val="20"/>
        </w:rPr>
        <w:t xml:space="preserve"> ubicado en Isla Grande a 45km de la ciudad de Cartagena, hace parte de las 31 islas que conforman el Parque Nacional Natural del Rosario;  luego de una hora de travesía en una lancha rápida llegará a este mágico lugar de descanso y relajación que ofrece dos accesos al mar, uno un poco más tranquilo y sin ruido que el otro de acuerdo con su preferencia; estando en el lugar puede tomar actividades opcionales como masajes relajantes, caminatas, tours por los manglares, visitar el Acuario, buceo, </w:t>
      </w:r>
      <w:proofErr w:type="spellStart"/>
      <w:r w:rsidRPr="002C5E94">
        <w:rPr>
          <w:rFonts w:ascii="Maiandra GD" w:eastAsia="Times New Roman" w:hAnsi="Maiandra GD" w:cstheme="majorHAnsi"/>
          <w:sz w:val="20"/>
          <w:szCs w:val="20"/>
        </w:rPr>
        <w:t>snorkeling</w:t>
      </w:r>
      <w:proofErr w:type="spellEnd"/>
      <w:r w:rsidRPr="002C5E94">
        <w:rPr>
          <w:rFonts w:ascii="Maiandra GD" w:eastAsia="Times New Roman" w:hAnsi="Maiandra GD" w:cstheme="majorHAnsi"/>
          <w:sz w:val="20"/>
          <w:szCs w:val="20"/>
        </w:rPr>
        <w:t>, entre otros.</w:t>
      </w:r>
    </w:p>
    <w:p w14:paraId="22E08135" w14:textId="77777777" w:rsidR="00697602" w:rsidRPr="002C5E94" w:rsidRDefault="00697602" w:rsidP="00697602">
      <w:pPr>
        <w:ind w:left="1080"/>
        <w:jc w:val="both"/>
        <w:rPr>
          <w:rFonts w:ascii="Maiandra GD" w:eastAsia="Times New Roman" w:hAnsi="Maiandra GD" w:cstheme="majorHAnsi"/>
          <w:sz w:val="20"/>
          <w:szCs w:val="20"/>
        </w:rPr>
      </w:pPr>
      <w:r w:rsidRPr="002C5E94">
        <w:rPr>
          <w:rFonts w:ascii="Maiandra GD" w:eastAsia="Times New Roman" w:hAnsi="Maiandra GD" w:cstheme="majorHAnsi"/>
          <w:b/>
          <w:bCs/>
          <w:sz w:val="20"/>
          <w:szCs w:val="20"/>
        </w:rPr>
        <w:t>Incluye</w:t>
      </w:r>
      <w:r w:rsidRPr="002C5E94">
        <w:rPr>
          <w:rFonts w:ascii="Maiandra GD" w:eastAsia="Times New Roman" w:hAnsi="Maiandra GD" w:cstheme="majorHAnsi"/>
          <w:sz w:val="20"/>
          <w:szCs w:val="20"/>
        </w:rPr>
        <w:t>: Traslado hotel-muelle-hotel, transporte en lancha compartida (no exclusiva), coctel de bienvenida, almuerzo (entrada, fuerte, bebida no alcohólica y postre) e Impuesto de muelle</w:t>
      </w:r>
    </w:p>
    <w:p w14:paraId="19C99537" w14:textId="77777777" w:rsidR="00697602" w:rsidRPr="002C5E94" w:rsidRDefault="00697602" w:rsidP="00697602">
      <w:pPr>
        <w:ind w:left="360" w:firstLine="720"/>
        <w:jc w:val="both"/>
        <w:rPr>
          <w:rFonts w:ascii="Maiandra GD" w:eastAsia="Times New Roman" w:hAnsi="Maiandra GD" w:cstheme="majorHAnsi"/>
          <w:sz w:val="20"/>
          <w:szCs w:val="20"/>
        </w:rPr>
      </w:pPr>
      <w:r w:rsidRPr="002C5E94">
        <w:rPr>
          <w:rFonts w:ascii="Maiandra GD" w:eastAsia="Times New Roman" w:hAnsi="Maiandra GD" w:cstheme="majorHAnsi"/>
          <w:b/>
          <w:bCs/>
          <w:sz w:val="20"/>
          <w:szCs w:val="20"/>
        </w:rPr>
        <w:t>Duración</w:t>
      </w:r>
      <w:r w:rsidRPr="002C5E94">
        <w:rPr>
          <w:rFonts w:ascii="Maiandra GD" w:eastAsia="Times New Roman" w:hAnsi="Maiandra GD" w:cstheme="majorHAnsi"/>
          <w:sz w:val="20"/>
          <w:szCs w:val="20"/>
        </w:rPr>
        <w:t xml:space="preserve">: 6.5 </w:t>
      </w:r>
      <w:proofErr w:type="spellStart"/>
      <w:r w:rsidRPr="002C5E94">
        <w:rPr>
          <w:rFonts w:ascii="Maiandra GD" w:eastAsia="Times New Roman" w:hAnsi="Maiandra GD" w:cstheme="majorHAnsi"/>
          <w:sz w:val="20"/>
          <w:szCs w:val="20"/>
        </w:rPr>
        <w:t>hrs</w:t>
      </w:r>
      <w:proofErr w:type="spellEnd"/>
      <w:r w:rsidRPr="002C5E94">
        <w:rPr>
          <w:rFonts w:ascii="Maiandra GD" w:eastAsia="Times New Roman" w:hAnsi="Maiandra GD" w:cstheme="majorHAnsi"/>
          <w:sz w:val="20"/>
          <w:szCs w:val="20"/>
        </w:rPr>
        <w:t xml:space="preserve"> aproximadamente - Servicio compartido</w:t>
      </w:r>
    </w:p>
    <w:p w14:paraId="656E12FB" w14:textId="77777777" w:rsidR="00697602" w:rsidRPr="002C5E94" w:rsidRDefault="00697602" w:rsidP="00697602">
      <w:pPr>
        <w:ind w:left="1080"/>
        <w:jc w:val="both"/>
        <w:rPr>
          <w:rFonts w:ascii="Maiandra GD" w:eastAsia="Times New Roman" w:hAnsi="Maiandra GD" w:cstheme="majorHAnsi"/>
          <w:sz w:val="20"/>
          <w:szCs w:val="20"/>
        </w:rPr>
      </w:pPr>
      <w:r w:rsidRPr="002C5E94">
        <w:rPr>
          <w:rFonts w:ascii="Maiandra GD" w:eastAsia="Times New Roman" w:hAnsi="Maiandra GD" w:cstheme="majorHAnsi"/>
          <w:b/>
          <w:bCs/>
          <w:sz w:val="20"/>
          <w:szCs w:val="20"/>
        </w:rPr>
        <w:t>Notas</w:t>
      </w:r>
      <w:r w:rsidRPr="002C5E94">
        <w:rPr>
          <w:rFonts w:ascii="Maiandra GD" w:eastAsia="Times New Roman" w:hAnsi="Maiandra GD" w:cstheme="majorHAnsi"/>
          <w:sz w:val="20"/>
          <w:szCs w:val="20"/>
        </w:rPr>
        <w:t xml:space="preserve">: Los pasajeros deben presentarse en el muelle La Bodeguita máximo a las 08:30 </w:t>
      </w:r>
      <w:proofErr w:type="spellStart"/>
      <w:r w:rsidRPr="002C5E94">
        <w:rPr>
          <w:rFonts w:ascii="Maiandra GD" w:eastAsia="Times New Roman" w:hAnsi="Maiandra GD" w:cstheme="majorHAnsi"/>
          <w:sz w:val="20"/>
          <w:szCs w:val="20"/>
        </w:rPr>
        <w:t>hrs</w:t>
      </w:r>
      <w:proofErr w:type="spellEnd"/>
      <w:r w:rsidRPr="002C5E94">
        <w:rPr>
          <w:rFonts w:ascii="Maiandra GD" w:eastAsia="Times New Roman" w:hAnsi="Maiandra GD" w:cstheme="majorHAnsi"/>
          <w:sz w:val="20"/>
          <w:szCs w:val="20"/>
        </w:rPr>
        <w:t xml:space="preserve"> en la puerta # 3para realizar protocolo de registro de abordaje, el regreso habitual de la Isla a Cartagena es a las 15:00 </w:t>
      </w:r>
      <w:proofErr w:type="spellStart"/>
      <w:r w:rsidRPr="002C5E94">
        <w:rPr>
          <w:rFonts w:ascii="Maiandra GD" w:eastAsia="Times New Roman" w:hAnsi="Maiandra GD" w:cstheme="majorHAnsi"/>
          <w:sz w:val="20"/>
          <w:szCs w:val="20"/>
        </w:rPr>
        <w:t>Hrs</w:t>
      </w:r>
      <w:proofErr w:type="spellEnd"/>
      <w:r w:rsidRPr="002C5E94">
        <w:rPr>
          <w:rFonts w:ascii="Maiandra GD" w:eastAsia="Times New Roman" w:hAnsi="Maiandra GD" w:cstheme="majorHAnsi"/>
          <w:sz w:val="20"/>
          <w:szCs w:val="20"/>
        </w:rPr>
        <w:t xml:space="preserve"> (dependiendo las condiciones climáticas, puede variar la salida desde las 14:30 p.m. aproximadamente.</w:t>
      </w:r>
    </w:p>
    <w:p w14:paraId="4ADB0345" w14:textId="77777777" w:rsidR="00697602" w:rsidRPr="002C5E94" w:rsidRDefault="00697602" w:rsidP="00697602">
      <w:pPr>
        <w:pStyle w:val="Prrafodelista"/>
        <w:numPr>
          <w:ilvl w:val="0"/>
          <w:numId w:val="19"/>
        </w:numPr>
        <w:jc w:val="both"/>
        <w:rPr>
          <w:rFonts w:ascii="Maiandra GD" w:eastAsia="Times New Roman" w:hAnsi="Maiandra GD" w:cstheme="majorHAnsi"/>
          <w:sz w:val="20"/>
          <w:szCs w:val="20"/>
        </w:rPr>
      </w:pPr>
      <w:r w:rsidRPr="002C5E94">
        <w:rPr>
          <w:rFonts w:ascii="Maiandra GD" w:eastAsia="Times New Roman" w:hAnsi="Maiandra GD" w:cstheme="majorHAnsi"/>
          <w:b/>
          <w:bCs/>
          <w:sz w:val="20"/>
          <w:szCs w:val="20"/>
          <w:lang w:val="es-CO"/>
        </w:rPr>
        <w:t>Isla del Encanto:</w:t>
      </w:r>
      <w:r w:rsidRPr="002C5E94">
        <w:rPr>
          <w:rFonts w:ascii="Maiandra GD" w:eastAsia="Times New Roman" w:hAnsi="Maiandra GD" w:cstheme="majorHAnsi"/>
          <w:sz w:val="20"/>
          <w:szCs w:val="20"/>
          <w:lang w:val="es-CO"/>
        </w:rPr>
        <w:t xml:space="preserve"> </w:t>
      </w:r>
      <w:r w:rsidRPr="002C5E94">
        <w:rPr>
          <w:rFonts w:ascii="Maiandra GD" w:eastAsia="Times New Roman" w:hAnsi="Maiandra GD" w:cstheme="majorHAnsi"/>
          <w:sz w:val="20"/>
          <w:szCs w:val="20"/>
        </w:rPr>
        <w:t>En el parque nacional Islas del rosario, situado aproximadamente a 45 min en lancha desde Cartagena,</w:t>
      </w:r>
      <w:r w:rsidRPr="002C5E94">
        <w:rPr>
          <w:rFonts w:ascii="Maiandra GD" w:hAnsi="Maiandra GD"/>
          <w:sz w:val="20"/>
          <w:szCs w:val="20"/>
        </w:rPr>
        <w:t xml:space="preserve"> </w:t>
      </w:r>
      <w:r w:rsidRPr="002C5E94">
        <w:rPr>
          <w:rFonts w:ascii="Maiandra GD" w:eastAsia="Times New Roman" w:hAnsi="Maiandra GD" w:cstheme="majorHAnsi"/>
          <w:sz w:val="20"/>
          <w:szCs w:val="20"/>
        </w:rPr>
        <w:t xml:space="preserve">podrá disfrutar de la playa y los espacios sociales destinados para los visitantes de Day tour que cuentan con sillas, camastros y </w:t>
      </w:r>
      <w:proofErr w:type="spellStart"/>
      <w:r w:rsidRPr="002C5E94">
        <w:rPr>
          <w:rFonts w:ascii="Maiandra GD" w:eastAsia="Times New Roman" w:hAnsi="Maiandra GD" w:cstheme="majorHAnsi"/>
          <w:sz w:val="20"/>
          <w:szCs w:val="20"/>
        </w:rPr>
        <w:t>asoleadoras</w:t>
      </w:r>
      <w:proofErr w:type="spellEnd"/>
      <w:r w:rsidRPr="002C5E94">
        <w:rPr>
          <w:rFonts w:ascii="Maiandra GD" w:eastAsia="Times New Roman" w:hAnsi="Maiandra GD" w:cstheme="majorHAnsi"/>
          <w:sz w:val="20"/>
          <w:szCs w:val="20"/>
        </w:rPr>
        <w:t xml:space="preserve">; por supuesto puede realizar actividades opcionales si así lo desea o simplemente disfrutar del mar Caribe Colombiano de esta zona. Durante la pasadía disfrutará de un almuerzo típico </w:t>
      </w:r>
      <w:proofErr w:type="spellStart"/>
      <w:r w:rsidRPr="002C5E94">
        <w:rPr>
          <w:rFonts w:ascii="Maiandra GD" w:eastAsia="Times New Roman" w:hAnsi="Maiandra GD" w:cstheme="majorHAnsi"/>
          <w:sz w:val="20"/>
          <w:szCs w:val="20"/>
        </w:rPr>
        <w:t>semi-buffet</w:t>
      </w:r>
      <w:proofErr w:type="spellEnd"/>
      <w:r w:rsidRPr="002C5E94">
        <w:rPr>
          <w:rFonts w:ascii="Maiandra GD" w:eastAsia="Times New Roman" w:hAnsi="Maiandra GD" w:cstheme="majorHAnsi"/>
          <w:sz w:val="20"/>
          <w:szCs w:val="20"/>
        </w:rPr>
        <w:t xml:space="preserve"> servido con opciones de pescado, pollo y carne.</w:t>
      </w:r>
    </w:p>
    <w:p w14:paraId="4F1950F9" w14:textId="77777777" w:rsidR="00697602" w:rsidRPr="002C5E94" w:rsidRDefault="00697602" w:rsidP="00697602">
      <w:pPr>
        <w:ind w:left="1080"/>
        <w:jc w:val="both"/>
        <w:rPr>
          <w:rFonts w:ascii="Maiandra GD" w:eastAsia="Times New Roman" w:hAnsi="Maiandra GD" w:cstheme="majorHAnsi"/>
          <w:sz w:val="20"/>
          <w:szCs w:val="20"/>
        </w:rPr>
      </w:pPr>
      <w:r w:rsidRPr="002C5E94">
        <w:rPr>
          <w:rFonts w:ascii="Maiandra GD" w:eastAsia="Times New Roman" w:hAnsi="Maiandra GD" w:cstheme="majorHAnsi"/>
          <w:b/>
          <w:bCs/>
          <w:sz w:val="20"/>
          <w:szCs w:val="20"/>
        </w:rPr>
        <w:t>Incluye</w:t>
      </w:r>
      <w:r w:rsidRPr="002C5E94">
        <w:rPr>
          <w:rFonts w:ascii="Maiandra GD" w:eastAsia="Times New Roman" w:hAnsi="Maiandra GD" w:cstheme="majorHAnsi"/>
          <w:sz w:val="20"/>
          <w:szCs w:val="20"/>
        </w:rPr>
        <w:t>: Transporte en lancha compartida Cartagena- Isla del Encanto –Cartagena</w:t>
      </w:r>
    </w:p>
    <w:p w14:paraId="1944314F" w14:textId="77777777" w:rsidR="00697602" w:rsidRPr="002C5E94" w:rsidRDefault="00697602" w:rsidP="00697602">
      <w:pPr>
        <w:ind w:left="1080"/>
        <w:jc w:val="both"/>
        <w:rPr>
          <w:rFonts w:ascii="Maiandra GD" w:eastAsia="Times New Roman" w:hAnsi="Maiandra GD" w:cstheme="majorHAnsi"/>
          <w:sz w:val="20"/>
          <w:szCs w:val="20"/>
        </w:rPr>
      </w:pPr>
      <w:r w:rsidRPr="002C5E94">
        <w:rPr>
          <w:rFonts w:ascii="Maiandra GD" w:eastAsia="Times New Roman" w:hAnsi="Maiandra GD" w:cstheme="majorHAnsi"/>
          <w:sz w:val="20"/>
          <w:szCs w:val="20"/>
        </w:rPr>
        <w:t>(no Exclusiva), almuerzo Parrillada Buffet servido (incluye bebida no alcohólica</w:t>
      </w:r>
    </w:p>
    <w:p w14:paraId="682456CC" w14:textId="77777777" w:rsidR="00697602" w:rsidRPr="002C5E94" w:rsidRDefault="00697602" w:rsidP="00697602">
      <w:pPr>
        <w:ind w:left="1080"/>
        <w:jc w:val="both"/>
        <w:rPr>
          <w:rFonts w:ascii="Maiandra GD" w:eastAsia="Times New Roman" w:hAnsi="Maiandra GD" w:cstheme="majorHAnsi"/>
          <w:sz w:val="20"/>
          <w:szCs w:val="20"/>
        </w:rPr>
      </w:pPr>
      <w:r w:rsidRPr="002C5E94">
        <w:rPr>
          <w:rFonts w:ascii="Maiandra GD" w:eastAsia="Times New Roman" w:hAnsi="Maiandra GD" w:cstheme="majorHAnsi"/>
          <w:b/>
          <w:bCs/>
          <w:sz w:val="20"/>
          <w:szCs w:val="20"/>
        </w:rPr>
        <w:t>No incluye:</w:t>
      </w:r>
      <w:r w:rsidRPr="002C5E94">
        <w:rPr>
          <w:rFonts w:ascii="Maiandra GD" w:eastAsia="Times New Roman" w:hAnsi="Maiandra GD" w:cstheme="majorHAnsi"/>
          <w:sz w:val="20"/>
          <w:szCs w:val="20"/>
        </w:rPr>
        <w:t xml:space="preserve"> Traslados hotel al muelle y retorno.  No incluye impuesto de muelle (Aprox.  7.00), actividades opcionales, consumos no mencionados, servicio de toallas (se sugiere llevar desde Cartagena)</w:t>
      </w:r>
    </w:p>
    <w:p w14:paraId="5522CBAA" w14:textId="77777777" w:rsidR="00697602" w:rsidRPr="002C5E94" w:rsidRDefault="00697602" w:rsidP="00697602">
      <w:pPr>
        <w:ind w:left="1080"/>
        <w:jc w:val="both"/>
        <w:rPr>
          <w:rFonts w:ascii="Maiandra GD" w:eastAsia="Times New Roman" w:hAnsi="Maiandra GD" w:cstheme="majorHAnsi"/>
          <w:sz w:val="20"/>
          <w:szCs w:val="20"/>
        </w:rPr>
      </w:pPr>
      <w:r w:rsidRPr="002C5E94">
        <w:rPr>
          <w:rFonts w:ascii="Maiandra GD" w:eastAsia="Times New Roman" w:hAnsi="Maiandra GD" w:cstheme="majorHAnsi"/>
          <w:b/>
          <w:bCs/>
          <w:sz w:val="20"/>
          <w:szCs w:val="20"/>
        </w:rPr>
        <w:t>Duración</w:t>
      </w:r>
      <w:r w:rsidRPr="002C5E94">
        <w:rPr>
          <w:rFonts w:ascii="Maiandra GD" w:eastAsia="Times New Roman" w:hAnsi="Maiandra GD" w:cstheme="majorHAnsi"/>
          <w:sz w:val="20"/>
          <w:szCs w:val="20"/>
        </w:rPr>
        <w:t xml:space="preserve">: 6.5 </w:t>
      </w:r>
      <w:proofErr w:type="spellStart"/>
      <w:r w:rsidRPr="002C5E94">
        <w:rPr>
          <w:rFonts w:ascii="Maiandra GD" w:eastAsia="Times New Roman" w:hAnsi="Maiandra GD" w:cstheme="majorHAnsi"/>
          <w:sz w:val="20"/>
          <w:szCs w:val="20"/>
        </w:rPr>
        <w:t>hrs</w:t>
      </w:r>
      <w:proofErr w:type="spellEnd"/>
      <w:r w:rsidRPr="002C5E94">
        <w:rPr>
          <w:rFonts w:ascii="Maiandra GD" w:eastAsia="Times New Roman" w:hAnsi="Maiandra GD" w:cstheme="majorHAnsi"/>
          <w:sz w:val="20"/>
          <w:szCs w:val="20"/>
        </w:rPr>
        <w:t xml:space="preserve"> aproximadamente - Servicio compartido</w:t>
      </w:r>
    </w:p>
    <w:p w14:paraId="32EC26C1" w14:textId="77777777" w:rsidR="00697602" w:rsidRPr="002C5E94" w:rsidRDefault="00697602" w:rsidP="00697602">
      <w:pPr>
        <w:ind w:left="1080"/>
        <w:jc w:val="both"/>
        <w:rPr>
          <w:rFonts w:ascii="Maiandra GD" w:eastAsia="Times New Roman" w:hAnsi="Maiandra GD" w:cstheme="majorHAnsi"/>
          <w:sz w:val="20"/>
          <w:szCs w:val="20"/>
        </w:rPr>
      </w:pPr>
      <w:r w:rsidRPr="002C5E94">
        <w:rPr>
          <w:rFonts w:ascii="Maiandra GD" w:eastAsia="Times New Roman" w:hAnsi="Maiandra GD" w:cstheme="majorHAnsi"/>
          <w:b/>
          <w:bCs/>
          <w:sz w:val="20"/>
          <w:szCs w:val="20"/>
        </w:rPr>
        <w:t>Notas</w:t>
      </w:r>
      <w:r w:rsidRPr="002C5E94">
        <w:rPr>
          <w:rFonts w:ascii="Maiandra GD" w:eastAsia="Times New Roman" w:hAnsi="Maiandra GD" w:cstheme="majorHAnsi"/>
          <w:sz w:val="20"/>
          <w:szCs w:val="20"/>
        </w:rPr>
        <w:t xml:space="preserve">: Los pasajeros deben presentarse en el muelle La Bodeguita máximo a las 08:15 </w:t>
      </w:r>
      <w:proofErr w:type="spellStart"/>
      <w:r w:rsidRPr="002C5E94">
        <w:rPr>
          <w:rFonts w:ascii="Maiandra GD" w:eastAsia="Times New Roman" w:hAnsi="Maiandra GD" w:cstheme="majorHAnsi"/>
          <w:sz w:val="20"/>
          <w:szCs w:val="20"/>
        </w:rPr>
        <w:t>hrs</w:t>
      </w:r>
      <w:proofErr w:type="spellEnd"/>
      <w:r w:rsidRPr="002C5E94">
        <w:rPr>
          <w:rFonts w:ascii="Maiandra GD" w:eastAsia="Times New Roman" w:hAnsi="Maiandra GD" w:cstheme="majorHAnsi"/>
          <w:sz w:val="20"/>
          <w:szCs w:val="20"/>
        </w:rPr>
        <w:t xml:space="preserve">, el regreso habitual de la Isla a Cartagena es a las 15:00 </w:t>
      </w:r>
      <w:proofErr w:type="spellStart"/>
      <w:r w:rsidRPr="002C5E94">
        <w:rPr>
          <w:rFonts w:ascii="Maiandra GD" w:eastAsia="Times New Roman" w:hAnsi="Maiandra GD" w:cstheme="majorHAnsi"/>
          <w:sz w:val="20"/>
          <w:szCs w:val="20"/>
        </w:rPr>
        <w:t>Hrs</w:t>
      </w:r>
      <w:proofErr w:type="spellEnd"/>
      <w:r w:rsidRPr="002C5E94">
        <w:rPr>
          <w:rFonts w:ascii="Maiandra GD" w:eastAsia="Times New Roman" w:hAnsi="Maiandra GD" w:cstheme="majorHAnsi"/>
          <w:sz w:val="20"/>
          <w:szCs w:val="20"/>
        </w:rPr>
        <w:t xml:space="preserve"> (dependiendo las condiciones climáticas, puede variar la salida desde las 14:30 p.m. aproximadamente).</w:t>
      </w:r>
    </w:p>
    <w:bookmarkEnd w:id="3"/>
    <w:p w14:paraId="28978678" w14:textId="77777777" w:rsidR="00697602" w:rsidRDefault="00697602" w:rsidP="00697602">
      <w:pPr>
        <w:pBdr>
          <w:top w:val="nil"/>
          <w:left w:val="nil"/>
          <w:bottom w:val="nil"/>
          <w:right w:val="nil"/>
          <w:between w:val="nil"/>
        </w:pBdr>
        <w:jc w:val="both"/>
        <w:rPr>
          <w:rFonts w:ascii="Maiandra GD" w:eastAsia="Arimo" w:hAnsi="Maiandra GD" w:cstheme="majorHAnsi"/>
          <w:b/>
        </w:rPr>
      </w:pPr>
    </w:p>
    <w:p w14:paraId="3C7A7B76" w14:textId="77777777" w:rsidR="00697602" w:rsidRDefault="00697602" w:rsidP="00697602">
      <w:pPr>
        <w:pBdr>
          <w:top w:val="nil"/>
          <w:left w:val="nil"/>
          <w:bottom w:val="nil"/>
          <w:right w:val="nil"/>
          <w:between w:val="nil"/>
        </w:pBdr>
        <w:jc w:val="both"/>
        <w:rPr>
          <w:rFonts w:ascii="Maiandra GD" w:eastAsia="Arimo" w:hAnsi="Maiandra GD" w:cstheme="majorHAnsi"/>
          <w:b/>
        </w:rPr>
      </w:pPr>
    </w:p>
    <w:p w14:paraId="580E6097" w14:textId="29A866BF" w:rsidR="00697602" w:rsidRDefault="00697602" w:rsidP="00697602">
      <w:pPr>
        <w:pBdr>
          <w:top w:val="nil"/>
          <w:left w:val="nil"/>
          <w:bottom w:val="nil"/>
          <w:right w:val="nil"/>
          <w:between w:val="nil"/>
        </w:pBdr>
        <w:jc w:val="both"/>
        <w:rPr>
          <w:rFonts w:ascii="Maiandra GD" w:eastAsia="Arimo" w:hAnsi="Maiandra GD" w:cstheme="majorHAnsi"/>
          <w:b/>
        </w:rPr>
      </w:pPr>
      <w:r w:rsidRPr="002C5E94">
        <w:rPr>
          <w:rFonts w:ascii="Maiandra GD" w:eastAsia="Arimo" w:hAnsi="Maiandra GD" w:cstheme="majorHAnsi"/>
          <w:b/>
        </w:rPr>
        <w:t xml:space="preserve">DÍA 10 </w:t>
      </w:r>
      <w:r>
        <w:rPr>
          <w:rFonts w:ascii="Maiandra GD" w:eastAsia="Arimo" w:hAnsi="Maiandra GD" w:cstheme="majorHAnsi"/>
          <w:b/>
        </w:rPr>
        <w:tab/>
      </w:r>
      <w:r>
        <w:rPr>
          <w:rFonts w:ascii="Maiandra GD" w:eastAsia="Arimo" w:hAnsi="Maiandra GD" w:cstheme="majorHAnsi"/>
          <w:b/>
        </w:rPr>
        <w:tab/>
      </w:r>
      <w:r w:rsidRPr="002C5E94">
        <w:rPr>
          <w:rFonts w:ascii="Maiandra GD" w:eastAsia="Arimo" w:hAnsi="Maiandra GD" w:cstheme="majorHAnsi"/>
          <w:b/>
        </w:rPr>
        <w:t>CARTAGENA</w:t>
      </w:r>
    </w:p>
    <w:p w14:paraId="3A9C6722" w14:textId="77777777" w:rsidR="00697602" w:rsidRDefault="00697602" w:rsidP="00697602">
      <w:pPr>
        <w:pBdr>
          <w:top w:val="nil"/>
          <w:left w:val="nil"/>
          <w:bottom w:val="nil"/>
          <w:right w:val="nil"/>
          <w:between w:val="nil"/>
        </w:pBdr>
        <w:jc w:val="both"/>
        <w:rPr>
          <w:rFonts w:ascii="Maiandra GD" w:eastAsia="Arimo" w:hAnsi="Maiandra GD" w:cstheme="majorHAnsi"/>
        </w:rPr>
      </w:pPr>
      <w:r w:rsidRPr="002C5E94">
        <w:rPr>
          <w:rFonts w:ascii="Maiandra GD" w:eastAsia="Arimo" w:hAnsi="Maiandra GD" w:cstheme="majorHAnsi"/>
        </w:rPr>
        <w:t>Desayuno. Último día de viaje antes de regresar a casa asegúrate de llevar los mejores recuerdos. A la hora indicada traslado desde el hotel al aeropuerto de Cartagena para tomar vuelo a tu ciudad de origen.</w:t>
      </w:r>
    </w:p>
    <w:p w14:paraId="1D2D5ADF" w14:textId="77777777" w:rsidR="00697602" w:rsidRDefault="00697602" w:rsidP="00697602">
      <w:pPr>
        <w:pBdr>
          <w:top w:val="nil"/>
          <w:left w:val="nil"/>
          <w:bottom w:val="nil"/>
          <w:right w:val="nil"/>
          <w:between w:val="nil"/>
        </w:pBdr>
        <w:jc w:val="both"/>
        <w:rPr>
          <w:rFonts w:ascii="Maiandra GD" w:eastAsia="Arimo" w:hAnsi="Maiandra GD" w:cstheme="majorHAnsi"/>
        </w:rPr>
      </w:pPr>
    </w:p>
    <w:p w14:paraId="7003D67B" w14:textId="77777777" w:rsidR="00697602" w:rsidRDefault="00697602" w:rsidP="00697602">
      <w:pPr>
        <w:pBdr>
          <w:top w:val="nil"/>
          <w:left w:val="nil"/>
          <w:bottom w:val="nil"/>
          <w:right w:val="nil"/>
          <w:between w:val="nil"/>
        </w:pBdr>
        <w:jc w:val="both"/>
        <w:rPr>
          <w:rFonts w:ascii="Maiandra GD" w:eastAsia="Arimo" w:hAnsi="Maiandra GD" w:cstheme="majorHAnsi"/>
        </w:rPr>
      </w:pPr>
    </w:p>
    <w:p w14:paraId="2CF59A95" w14:textId="77777777" w:rsidR="00697602" w:rsidRDefault="00697602" w:rsidP="00697602">
      <w:pPr>
        <w:pBdr>
          <w:top w:val="nil"/>
          <w:left w:val="nil"/>
          <w:bottom w:val="nil"/>
          <w:right w:val="nil"/>
          <w:between w:val="nil"/>
        </w:pBdr>
        <w:jc w:val="right"/>
        <w:rPr>
          <w:rFonts w:ascii="Maiandra GD" w:eastAsia="Arimo" w:hAnsi="Maiandra GD" w:cstheme="majorHAnsi"/>
          <w:b/>
          <w:bCs/>
        </w:rPr>
      </w:pPr>
    </w:p>
    <w:p w14:paraId="3060F61E" w14:textId="77777777" w:rsidR="00697602" w:rsidRDefault="00697602" w:rsidP="00697602">
      <w:pPr>
        <w:pBdr>
          <w:top w:val="nil"/>
          <w:left w:val="nil"/>
          <w:bottom w:val="nil"/>
          <w:right w:val="nil"/>
          <w:between w:val="nil"/>
        </w:pBdr>
        <w:jc w:val="right"/>
        <w:rPr>
          <w:rFonts w:ascii="Maiandra GD" w:eastAsia="Arimo" w:hAnsi="Maiandra GD" w:cstheme="majorHAnsi"/>
          <w:b/>
          <w:bCs/>
        </w:rPr>
      </w:pPr>
    </w:p>
    <w:p w14:paraId="5E4812BC" w14:textId="6537FFE6" w:rsidR="00697602" w:rsidRDefault="00697602" w:rsidP="00697602">
      <w:pPr>
        <w:pBdr>
          <w:top w:val="nil"/>
          <w:left w:val="nil"/>
          <w:bottom w:val="nil"/>
          <w:right w:val="nil"/>
          <w:between w:val="nil"/>
        </w:pBdr>
        <w:jc w:val="right"/>
        <w:rPr>
          <w:rFonts w:ascii="Maiandra GD" w:eastAsia="Arimo" w:hAnsi="Maiandra GD" w:cstheme="majorHAnsi"/>
          <w:b/>
          <w:bCs/>
        </w:rPr>
      </w:pPr>
      <w:r w:rsidRPr="00550022">
        <w:rPr>
          <w:rFonts w:ascii="Maiandra GD" w:eastAsia="Arimo" w:hAnsi="Maiandra GD" w:cstheme="majorHAnsi"/>
          <w:b/>
          <w:bCs/>
        </w:rPr>
        <w:t>FIN DE NUESTROS SERVICIOS…</w:t>
      </w:r>
    </w:p>
    <w:p w14:paraId="0E039F6D" w14:textId="77777777" w:rsidR="00697602" w:rsidRDefault="00697602" w:rsidP="00697602">
      <w:pPr>
        <w:pBdr>
          <w:top w:val="nil"/>
          <w:left w:val="nil"/>
          <w:bottom w:val="nil"/>
          <w:right w:val="nil"/>
          <w:between w:val="nil"/>
        </w:pBdr>
        <w:jc w:val="right"/>
        <w:rPr>
          <w:rFonts w:ascii="Maiandra GD" w:eastAsia="Arimo" w:hAnsi="Maiandra GD" w:cstheme="majorHAnsi"/>
          <w:b/>
          <w:bCs/>
        </w:rPr>
      </w:pPr>
    </w:p>
    <w:p w14:paraId="3C07C601" w14:textId="77777777" w:rsidR="00697602" w:rsidRDefault="00697602" w:rsidP="00697602">
      <w:pPr>
        <w:pBdr>
          <w:top w:val="nil"/>
          <w:left w:val="nil"/>
          <w:bottom w:val="nil"/>
          <w:right w:val="nil"/>
          <w:between w:val="nil"/>
        </w:pBdr>
        <w:jc w:val="right"/>
        <w:rPr>
          <w:rFonts w:ascii="Maiandra GD" w:eastAsia="Arimo" w:hAnsi="Maiandra GD" w:cstheme="majorHAnsi"/>
          <w:b/>
          <w:bCs/>
        </w:rPr>
      </w:pPr>
    </w:p>
    <w:p w14:paraId="1143F10E" w14:textId="77777777" w:rsidR="00697602" w:rsidRDefault="00697602" w:rsidP="00697602">
      <w:pPr>
        <w:pBdr>
          <w:top w:val="nil"/>
          <w:left w:val="nil"/>
          <w:bottom w:val="nil"/>
          <w:right w:val="nil"/>
          <w:between w:val="nil"/>
        </w:pBdr>
        <w:jc w:val="right"/>
        <w:rPr>
          <w:rFonts w:ascii="Maiandra GD" w:eastAsia="Arimo" w:hAnsi="Maiandra GD" w:cstheme="majorHAnsi"/>
          <w:b/>
          <w:bCs/>
        </w:rPr>
      </w:pPr>
    </w:p>
    <w:p w14:paraId="76834DA5" w14:textId="77777777" w:rsidR="00697602" w:rsidRDefault="00697602" w:rsidP="00697602">
      <w:pPr>
        <w:pBdr>
          <w:top w:val="nil"/>
          <w:left w:val="nil"/>
          <w:bottom w:val="nil"/>
          <w:right w:val="nil"/>
          <w:between w:val="nil"/>
        </w:pBdr>
        <w:jc w:val="right"/>
        <w:rPr>
          <w:rFonts w:ascii="Maiandra GD" w:eastAsia="Arimo" w:hAnsi="Maiandra GD" w:cstheme="majorHAnsi"/>
          <w:b/>
          <w:bCs/>
        </w:rPr>
      </w:pPr>
    </w:p>
    <w:p w14:paraId="2646AF8D" w14:textId="77777777" w:rsidR="00697602" w:rsidRDefault="00697602" w:rsidP="00697602">
      <w:pPr>
        <w:pBdr>
          <w:top w:val="nil"/>
          <w:left w:val="nil"/>
          <w:bottom w:val="nil"/>
          <w:right w:val="nil"/>
          <w:between w:val="nil"/>
        </w:pBdr>
        <w:jc w:val="right"/>
        <w:rPr>
          <w:rFonts w:ascii="Maiandra GD" w:eastAsia="Arimo" w:hAnsi="Maiandra GD" w:cstheme="majorHAnsi"/>
          <w:b/>
          <w:bCs/>
        </w:rPr>
      </w:pPr>
    </w:p>
    <w:p w14:paraId="00C96A66" w14:textId="77777777" w:rsidR="00697602" w:rsidRDefault="00697602" w:rsidP="00697602">
      <w:pPr>
        <w:pBdr>
          <w:top w:val="nil"/>
          <w:left w:val="nil"/>
          <w:bottom w:val="nil"/>
          <w:right w:val="nil"/>
          <w:between w:val="nil"/>
        </w:pBdr>
        <w:jc w:val="right"/>
        <w:rPr>
          <w:rFonts w:ascii="Maiandra GD" w:eastAsia="Arimo" w:hAnsi="Maiandra GD" w:cstheme="majorHAnsi"/>
          <w:b/>
          <w:bCs/>
        </w:rPr>
      </w:pPr>
    </w:p>
    <w:p w14:paraId="03F1AFB7" w14:textId="77777777" w:rsidR="00697602" w:rsidRPr="00550022" w:rsidRDefault="00697602" w:rsidP="00697602">
      <w:pPr>
        <w:pBdr>
          <w:top w:val="nil"/>
          <w:left w:val="nil"/>
          <w:bottom w:val="nil"/>
          <w:right w:val="nil"/>
          <w:between w:val="nil"/>
        </w:pBdr>
        <w:jc w:val="right"/>
        <w:rPr>
          <w:rFonts w:ascii="Maiandra GD" w:eastAsia="Arimo" w:hAnsi="Maiandra GD" w:cstheme="majorHAnsi"/>
          <w:b/>
          <w:bCs/>
        </w:rPr>
      </w:pPr>
    </w:p>
    <w:p w14:paraId="69EEB5BA" w14:textId="77777777" w:rsidR="00697602" w:rsidRDefault="00697602" w:rsidP="00697602">
      <w:pPr>
        <w:pBdr>
          <w:top w:val="nil"/>
          <w:left w:val="nil"/>
          <w:bottom w:val="nil"/>
          <w:right w:val="nil"/>
          <w:between w:val="nil"/>
        </w:pBdr>
        <w:jc w:val="both"/>
        <w:rPr>
          <w:rFonts w:asciiTheme="majorHAnsi" w:eastAsia="Arimo" w:hAnsiTheme="majorHAnsi" w:cstheme="majorHAnsi"/>
          <w:sz w:val="20"/>
          <w:szCs w:val="20"/>
        </w:rPr>
      </w:pPr>
    </w:p>
    <w:tbl>
      <w:tblPr>
        <w:tblStyle w:val="Tablaconcuadrcula"/>
        <w:tblW w:w="10070" w:type="dxa"/>
        <w:tblLook w:val="04A0" w:firstRow="1" w:lastRow="0" w:firstColumn="1" w:lastColumn="0" w:noHBand="0" w:noVBand="1"/>
      </w:tblPr>
      <w:tblGrid>
        <w:gridCol w:w="808"/>
        <w:gridCol w:w="2021"/>
        <w:gridCol w:w="2552"/>
        <w:gridCol w:w="2106"/>
        <w:gridCol w:w="660"/>
        <w:gridCol w:w="660"/>
        <w:gridCol w:w="660"/>
        <w:gridCol w:w="603"/>
      </w:tblGrid>
      <w:tr w:rsidR="00697602" w:rsidRPr="00550022" w14:paraId="7A563E30" w14:textId="77777777" w:rsidTr="00296ACC">
        <w:trPr>
          <w:cantSplit/>
          <w:trHeight w:val="401"/>
        </w:trPr>
        <w:tc>
          <w:tcPr>
            <w:tcW w:w="0" w:type="auto"/>
            <w:gridSpan w:val="8"/>
            <w:tcBorders>
              <w:top w:val="single" w:sz="4" w:space="0" w:color="FFFFFF" w:themeColor="background1"/>
              <w:right w:val="single" w:sz="8" w:space="0" w:color="auto"/>
            </w:tcBorders>
            <w:shd w:val="clear" w:color="auto" w:fill="7030A0"/>
            <w:vAlign w:val="center"/>
          </w:tcPr>
          <w:p w14:paraId="05BE8DE5" w14:textId="77777777" w:rsidR="00697602" w:rsidRPr="00550022" w:rsidRDefault="00697602" w:rsidP="00296ACC">
            <w:pPr>
              <w:jc w:val="center"/>
              <w:rPr>
                <w:rFonts w:ascii="Maiandra GD" w:hAnsi="Maiandra GD" w:cs="Calibri Light"/>
                <w:color w:val="000000"/>
              </w:rPr>
            </w:pPr>
            <w:r w:rsidRPr="00550022">
              <w:rPr>
                <w:rFonts w:ascii="Maiandra GD" w:eastAsia="Arimo" w:hAnsi="Maiandra GD" w:cstheme="majorHAnsi"/>
                <w:b/>
                <w:color w:val="FFFFFF" w:themeColor="background1"/>
              </w:rPr>
              <w:t>TARIFAS POR PERSONA EN USD (Mínimo 2 pasajeros viajando juntos) SERVICIOS REGULARES</w:t>
            </w:r>
          </w:p>
        </w:tc>
      </w:tr>
      <w:tr w:rsidR="00697602" w:rsidRPr="009008A7" w14:paraId="5E833D6C" w14:textId="77777777" w:rsidTr="00296ACC">
        <w:trPr>
          <w:cantSplit/>
          <w:trHeight w:val="275"/>
        </w:trPr>
        <w:tc>
          <w:tcPr>
            <w:tcW w:w="808" w:type="dxa"/>
            <w:shd w:val="clear" w:color="auto" w:fill="D9D9D9" w:themeFill="background1" w:themeFillShade="D9"/>
            <w:vAlign w:val="center"/>
          </w:tcPr>
          <w:p w14:paraId="599CB9E3" w14:textId="77777777" w:rsidR="00697602" w:rsidRPr="00550022" w:rsidRDefault="00697602" w:rsidP="00296ACC">
            <w:pPr>
              <w:ind w:left="113" w:right="113"/>
              <w:jc w:val="center"/>
              <w:rPr>
                <w:rFonts w:ascii="Calibri Light" w:hAnsi="Calibri Light" w:cs="Calibri Light"/>
                <w:b/>
                <w:bCs/>
                <w:sz w:val="20"/>
                <w:szCs w:val="20"/>
              </w:rPr>
            </w:pPr>
            <w:r w:rsidRPr="00550022">
              <w:rPr>
                <w:rFonts w:asciiTheme="majorHAnsi" w:eastAsia="Arimo" w:hAnsiTheme="majorHAnsi" w:cstheme="majorHAnsi"/>
                <w:b/>
                <w:sz w:val="20"/>
                <w:szCs w:val="20"/>
              </w:rPr>
              <w:t>CAT.</w:t>
            </w:r>
          </w:p>
        </w:tc>
        <w:tc>
          <w:tcPr>
            <w:tcW w:w="2022" w:type="dxa"/>
            <w:shd w:val="clear" w:color="auto" w:fill="D9D9D9" w:themeFill="background1" w:themeFillShade="D9"/>
            <w:vAlign w:val="center"/>
          </w:tcPr>
          <w:p w14:paraId="6C941C71" w14:textId="77777777" w:rsidR="00697602" w:rsidRPr="00550022" w:rsidRDefault="00697602" w:rsidP="00296ACC">
            <w:pPr>
              <w:jc w:val="center"/>
              <w:rPr>
                <w:rFonts w:ascii="Calibri Light" w:hAnsi="Calibri Light" w:cs="Calibri Light"/>
                <w:b/>
                <w:bCs/>
                <w:sz w:val="20"/>
                <w:szCs w:val="20"/>
              </w:rPr>
            </w:pPr>
            <w:r w:rsidRPr="00550022">
              <w:rPr>
                <w:rFonts w:asciiTheme="majorHAnsi" w:eastAsia="Arimo" w:hAnsiTheme="majorHAnsi" w:cstheme="majorHAnsi"/>
                <w:b/>
                <w:sz w:val="20"/>
                <w:szCs w:val="20"/>
              </w:rPr>
              <w:t>BOGOTÁ</w:t>
            </w:r>
          </w:p>
        </w:tc>
        <w:tc>
          <w:tcPr>
            <w:tcW w:w="2552" w:type="dxa"/>
            <w:shd w:val="clear" w:color="auto" w:fill="D9D9D9" w:themeFill="background1" w:themeFillShade="D9"/>
            <w:vAlign w:val="center"/>
          </w:tcPr>
          <w:p w14:paraId="0914193C" w14:textId="77777777" w:rsidR="00697602" w:rsidRPr="00550022" w:rsidRDefault="00697602" w:rsidP="00296ACC">
            <w:pPr>
              <w:jc w:val="center"/>
              <w:rPr>
                <w:rFonts w:ascii="Calibri Light" w:hAnsi="Calibri Light" w:cs="Calibri Light"/>
                <w:b/>
                <w:bCs/>
                <w:sz w:val="20"/>
                <w:szCs w:val="20"/>
              </w:rPr>
            </w:pPr>
            <w:r w:rsidRPr="00550022">
              <w:rPr>
                <w:rFonts w:asciiTheme="majorHAnsi" w:eastAsia="Arimo" w:hAnsiTheme="majorHAnsi" w:cstheme="majorHAnsi"/>
                <w:b/>
                <w:sz w:val="20"/>
                <w:szCs w:val="20"/>
              </w:rPr>
              <w:t>MEDELLÍN</w:t>
            </w:r>
          </w:p>
        </w:tc>
        <w:tc>
          <w:tcPr>
            <w:tcW w:w="2106" w:type="dxa"/>
            <w:shd w:val="clear" w:color="auto" w:fill="D9D9D9" w:themeFill="background1" w:themeFillShade="D9"/>
            <w:vAlign w:val="center"/>
          </w:tcPr>
          <w:p w14:paraId="6318C1C6" w14:textId="77777777" w:rsidR="00697602" w:rsidRPr="00550022" w:rsidRDefault="00697602" w:rsidP="00296ACC">
            <w:pPr>
              <w:jc w:val="center"/>
              <w:rPr>
                <w:rFonts w:ascii="Calibri Light" w:hAnsi="Calibri Light" w:cs="Calibri Light"/>
                <w:b/>
                <w:bCs/>
                <w:sz w:val="20"/>
                <w:szCs w:val="20"/>
              </w:rPr>
            </w:pPr>
            <w:r w:rsidRPr="00550022">
              <w:rPr>
                <w:rFonts w:asciiTheme="majorHAnsi" w:eastAsia="Arimo" w:hAnsiTheme="majorHAnsi" w:cstheme="majorHAnsi"/>
                <w:b/>
                <w:sz w:val="20"/>
                <w:szCs w:val="20"/>
              </w:rPr>
              <w:t>CARTAGENA DE INDIAS</w:t>
            </w:r>
          </w:p>
        </w:tc>
        <w:tc>
          <w:tcPr>
            <w:tcW w:w="0" w:type="auto"/>
            <w:tcBorders>
              <w:top w:val="nil"/>
              <w:left w:val="single" w:sz="8" w:space="0" w:color="auto"/>
              <w:bottom w:val="single" w:sz="8" w:space="0" w:color="auto"/>
              <w:right w:val="single" w:sz="4" w:space="0" w:color="auto"/>
            </w:tcBorders>
            <w:shd w:val="clear" w:color="auto" w:fill="D9D9D9" w:themeFill="background1" w:themeFillShade="D9"/>
            <w:vAlign w:val="center"/>
          </w:tcPr>
          <w:p w14:paraId="47CEC4DC" w14:textId="77777777" w:rsidR="00697602" w:rsidRPr="00550022" w:rsidRDefault="00697602" w:rsidP="00296ACC">
            <w:pPr>
              <w:jc w:val="center"/>
              <w:rPr>
                <w:rFonts w:ascii="Calibri Light" w:hAnsi="Calibri Light" w:cs="Calibri Light"/>
                <w:sz w:val="20"/>
                <w:szCs w:val="20"/>
              </w:rPr>
            </w:pPr>
            <w:r w:rsidRPr="00550022">
              <w:rPr>
                <w:rFonts w:asciiTheme="majorHAnsi" w:eastAsia="Arimo" w:hAnsiTheme="majorHAnsi" w:cstheme="majorHAnsi"/>
                <w:b/>
                <w:sz w:val="20"/>
                <w:szCs w:val="20"/>
              </w:rPr>
              <w:t>SGL</w:t>
            </w:r>
          </w:p>
        </w:tc>
        <w:tc>
          <w:tcPr>
            <w:tcW w:w="0" w:type="auto"/>
            <w:tcBorders>
              <w:top w:val="nil"/>
              <w:left w:val="nil"/>
              <w:bottom w:val="single" w:sz="8" w:space="0" w:color="auto"/>
              <w:right w:val="single" w:sz="4" w:space="0" w:color="auto"/>
            </w:tcBorders>
            <w:shd w:val="clear" w:color="auto" w:fill="D9D9D9" w:themeFill="background1" w:themeFillShade="D9"/>
            <w:vAlign w:val="center"/>
          </w:tcPr>
          <w:p w14:paraId="62631665" w14:textId="77777777" w:rsidR="00697602" w:rsidRPr="00550022" w:rsidRDefault="00697602" w:rsidP="00296ACC">
            <w:pPr>
              <w:jc w:val="center"/>
              <w:rPr>
                <w:rFonts w:ascii="Calibri Light" w:hAnsi="Calibri Light" w:cs="Calibri Light"/>
                <w:sz w:val="20"/>
                <w:szCs w:val="20"/>
              </w:rPr>
            </w:pPr>
            <w:r w:rsidRPr="00550022">
              <w:rPr>
                <w:rFonts w:asciiTheme="majorHAnsi" w:eastAsia="Arimo" w:hAnsiTheme="majorHAnsi" w:cstheme="majorHAnsi"/>
                <w:b/>
                <w:sz w:val="20"/>
                <w:szCs w:val="20"/>
              </w:rPr>
              <w:t>DBL</w:t>
            </w:r>
          </w:p>
        </w:tc>
        <w:tc>
          <w:tcPr>
            <w:tcW w:w="0" w:type="auto"/>
            <w:tcBorders>
              <w:top w:val="nil"/>
              <w:left w:val="nil"/>
              <w:bottom w:val="single" w:sz="8" w:space="0" w:color="auto"/>
              <w:right w:val="single" w:sz="4" w:space="0" w:color="auto"/>
            </w:tcBorders>
            <w:shd w:val="clear" w:color="auto" w:fill="D9D9D9" w:themeFill="background1" w:themeFillShade="D9"/>
            <w:vAlign w:val="center"/>
          </w:tcPr>
          <w:p w14:paraId="0E5EFECE" w14:textId="77777777" w:rsidR="00697602" w:rsidRPr="00550022" w:rsidRDefault="00697602" w:rsidP="00296ACC">
            <w:pPr>
              <w:jc w:val="center"/>
              <w:rPr>
                <w:rFonts w:ascii="Calibri Light" w:hAnsi="Calibri Light" w:cs="Calibri Light"/>
                <w:sz w:val="20"/>
                <w:szCs w:val="20"/>
              </w:rPr>
            </w:pPr>
            <w:r w:rsidRPr="00550022">
              <w:rPr>
                <w:rFonts w:asciiTheme="majorHAnsi" w:eastAsia="Arimo" w:hAnsiTheme="majorHAnsi" w:cstheme="majorHAnsi"/>
                <w:b/>
                <w:sz w:val="20"/>
                <w:szCs w:val="20"/>
              </w:rPr>
              <w:t>TPL</w:t>
            </w:r>
          </w:p>
        </w:tc>
        <w:tc>
          <w:tcPr>
            <w:tcW w:w="0" w:type="auto"/>
            <w:tcBorders>
              <w:top w:val="nil"/>
              <w:left w:val="nil"/>
              <w:bottom w:val="single" w:sz="8" w:space="0" w:color="auto"/>
              <w:right w:val="single" w:sz="8" w:space="0" w:color="auto"/>
            </w:tcBorders>
            <w:shd w:val="clear" w:color="auto" w:fill="D9D9D9" w:themeFill="background1" w:themeFillShade="D9"/>
            <w:vAlign w:val="center"/>
          </w:tcPr>
          <w:p w14:paraId="6D61DDB4" w14:textId="77777777" w:rsidR="00697602" w:rsidRPr="00550022" w:rsidRDefault="00697602" w:rsidP="00296ACC">
            <w:pPr>
              <w:jc w:val="center"/>
              <w:rPr>
                <w:rFonts w:ascii="Calibri Light" w:hAnsi="Calibri Light" w:cs="Calibri Light"/>
                <w:sz w:val="20"/>
                <w:szCs w:val="20"/>
              </w:rPr>
            </w:pPr>
            <w:r w:rsidRPr="00550022">
              <w:rPr>
                <w:rFonts w:asciiTheme="majorHAnsi" w:eastAsia="Arimo" w:hAnsiTheme="majorHAnsi" w:cstheme="majorHAnsi"/>
                <w:b/>
                <w:sz w:val="20"/>
                <w:szCs w:val="20"/>
              </w:rPr>
              <w:t>CHD</w:t>
            </w:r>
          </w:p>
        </w:tc>
      </w:tr>
      <w:tr w:rsidR="00697602" w:rsidRPr="009008A7" w14:paraId="02CB5124" w14:textId="77777777" w:rsidTr="00296ACC">
        <w:trPr>
          <w:cantSplit/>
          <w:trHeight w:val="1134"/>
        </w:trPr>
        <w:tc>
          <w:tcPr>
            <w:tcW w:w="808" w:type="dxa"/>
            <w:shd w:val="clear" w:color="auto" w:fill="auto"/>
            <w:vAlign w:val="center"/>
          </w:tcPr>
          <w:p w14:paraId="6BD83BF6" w14:textId="77777777" w:rsidR="00697602" w:rsidRPr="005560F1" w:rsidRDefault="00697602" w:rsidP="00296ACC">
            <w:pPr>
              <w:jc w:val="center"/>
              <w:rPr>
                <w:rFonts w:asciiTheme="majorHAnsi" w:eastAsia="Arimo" w:hAnsiTheme="majorHAnsi" w:cstheme="majorHAnsi"/>
                <w:b/>
                <w:bCs/>
                <w:color w:val="000000" w:themeColor="text1"/>
                <w:sz w:val="20"/>
                <w:szCs w:val="20"/>
              </w:rPr>
            </w:pPr>
            <w:r w:rsidRPr="005560F1">
              <w:rPr>
                <w:rFonts w:ascii="Calibri Light" w:hAnsi="Calibri Light" w:cs="Calibri Light"/>
                <w:b/>
                <w:bCs/>
                <w:color w:val="000000" w:themeColor="text1"/>
                <w:sz w:val="20"/>
                <w:szCs w:val="20"/>
              </w:rPr>
              <w:t>5*</w:t>
            </w:r>
          </w:p>
        </w:tc>
        <w:tc>
          <w:tcPr>
            <w:tcW w:w="2022" w:type="dxa"/>
            <w:shd w:val="clear" w:color="auto" w:fill="auto"/>
            <w:vAlign w:val="center"/>
          </w:tcPr>
          <w:p w14:paraId="61814380" w14:textId="77777777" w:rsidR="00697602" w:rsidRPr="007F3E0D" w:rsidRDefault="00697602" w:rsidP="00296ACC">
            <w:pPr>
              <w:jc w:val="center"/>
              <w:rPr>
                <w:rFonts w:ascii="Calibri Light" w:hAnsi="Calibri Light" w:cs="Calibri Light"/>
                <w:b/>
                <w:color w:val="000000"/>
                <w:sz w:val="18"/>
                <w:szCs w:val="18"/>
              </w:rPr>
            </w:pPr>
            <w:proofErr w:type="spellStart"/>
            <w:r w:rsidRPr="007F3E0D">
              <w:rPr>
                <w:rFonts w:ascii="Calibri Light" w:hAnsi="Calibri Light" w:cs="Calibri Light"/>
                <w:b/>
                <w:color w:val="000000"/>
                <w:sz w:val="18"/>
                <w:szCs w:val="18"/>
              </w:rPr>
              <w:t>DoubleTree</w:t>
            </w:r>
            <w:proofErr w:type="spellEnd"/>
            <w:r w:rsidRPr="007F3E0D">
              <w:rPr>
                <w:rFonts w:ascii="Calibri Light" w:hAnsi="Calibri Light" w:cs="Calibri Light"/>
                <w:b/>
                <w:color w:val="000000"/>
                <w:sz w:val="18"/>
                <w:szCs w:val="18"/>
              </w:rPr>
              <w:t xml:space="preserve"> Parque de la 93</w:t>
            </w:r>
          </w:p>
          <w:p w14:paraId="37077E83" w14:textId="77777777" w:rsidR="00697602" w:rsidRPr="007F3E0D" w:rsidRDefault="00697602" w:rsidP="00296ACC">
            <w:pPr>
              <w:jc w:val="center"/>
              <w:rPr>
                <w:rFonts w:ascii="Calibri Light" w:hAnsi="Calibri Light" w:cs="Calibri Light"/>
                <w:color w:val="000000"/>
                <w:sz w:val="18"/>
                <w:szCs w:val="18"/>
              </w:rPr>
            </w:pPr>
            <w:r w:rsidRPr="007F3E0D">
              <w:rPr>
                <w:rFonts w:ascii="Calibri Light" w:hAnsi="Calibri Light" w:cs="Calibri Light"/>
                <w:b/>
                <w:color w:val="000000"/>
                <w:sz w:val="18"/>
                <w:szCs w:val="18"/>
              </w:rPr>
              <w:t xml:space="preserve">Casa </w:t>
            </w:r>
            <w:proofErr w:type="spellStart"/>
            <w:r w:rsidRPr="007F3E0D">
              <w:rPr>
                <w:rFonts w:ascii="Calibri Light" w:hAnsi="Calibri Light" w:cs="Calibri Light"/>
                <w:b/>
                <w:color w:val="000000"/>
                <w:sz w:val="18"/>
                <w:szCs w:val="18"/>
              </w:rPr>
              <w:t>Dann</w:t>
            </w:r>
            <w:proofErr w:type="spellEnd"/>
            <w:r w:rsidRPr="007F3E0D">
              <w:rPr>
                <w:rFonts w:ascii="Calibri Light" w:hAnsi="Calibri Light" w:cs="Calibri Light"/>
                <w:b/>
                <w:color w:val="000000"/>
                <w:sz w:val="18"/>
                <w:szCs w:val="18"/>
              </w:rPr>
              <w:t xml:space="preserve"> Carlton</w:t>
            </w:r>
            <w:r w:rsidRPr="007F3E0D">
              <w:rPr>
                <w:rFonts w:ascii="Calibri Light" w:hAnsi="Calibri Light" w:cs="Calibri Light"/>
                <w:color w:val="000000"/>
                <w:sz w:val="18"/>
                <w:szCs w:val="18"/>
              </w:rPr>
              <w:t xml:space="preserve"> </w:t>
            </w:r>
          </w:p>
          <w:p w14:paraId="358D287B" w14:textId="77777777" w:rsidR="00697602" w:rsidRPr="007F3E0D" w:rsidRDefault="00697602" w:rsidP="00296ACC">
            <w:pPr>
              <w:jc w:val="center"/>
              <w:rPr>
                <w:rFonts w:ascii="Calibri Light" w:hAnsi="Calibri Light" w:cs="Calibri Light"/>
                <w:b/>
                <w:bCs/>
                <w:color w:val="000000"/>
                <w:sz w:val="18"/>
                <w:szCs w:val="18"/>
              </w:rPr>
            </w:pPr>
            <w:r w:rsidRPr="007F3E0D">
              <w:rPr>
                <w:rFonts w:ascii="Calibri Light" w:hAnsi="Calibri Light" w:cs="Calibri Light"/>
                <w:color w:val="000000"/>
                <w:sz w:val="18"/>
                <w:szCs w:val="18"/>
              </w:rPr>
              <w:t>u Hotel Similar.</w:t>
            </w:r>
          </w:p>
        </w:tc>
        <w:tc>
          <w:tcPr>
            <w:tcW w:w="2552" w:type="dxa"/>
            <w:shd w:val="clear" w:color="auto" w:fill="auto"/>
            <w:vAlign w:val="center"/>
          </w:tcPr>
          <w:p w14:paraId="0356B5B4" w14:textId="77777777" w:rsidR="00697602" w:rsidRPr="007F3E0D" w:rsidRDefault="00697602" w:rsidP="00296ACC">
            <w:pPr>
              <w:jc w:val="center"/>
              <w:rPr>
                <w:rFonts w:ascii="Calibri Light" w:hAnsi="Calibri Light" w:cs="Calibri Light"/>
                <w:b/>
                <w:color w:val="000000"/>
                <w:sz w:val="18"/>
                <w:szCs w:val="18"/>
              </w:rPr>
            </w:pPr>
            <w:r w:rsidRPr="007F3E0D">
              <w:rPr>
                <w:rFonts w:ascii="Calibri Light" w:hAnsi="Calibri Light" w:cs="Calibri Light"/>
                <w:b/>
                <w:color w:val="000000"/>
                <w:sz w:val="18"/>
                <w:szCs w:val="18"/>
              </w:rPr>
              <w:t xml:space="preserve">York </w:t>
            </w:r>
            <w:proofErr w:type="spellStart"/>
            <w:r w:rsidRPr="007F3E0D">
              <w:rPr>
                <w:rFonts w:ascii="Calibri Light" w:hAnsi="Calibri Light" w:cs="Calibri Light"/>
                <w:b/>
                <w:color w:val="000000"/>
                <w:sz w:val="18"/>
                <w:szCs w:val="18"/>
              </w:rPr>
              <w:t>Luxury</w:t>
            </w:r>
            <w:proofErr w:type="spellEnd"/>
            <w:r w:rsidRPr="007F3E0D">
              <w:rPr>
                <w:rFonts w:ascii="Calibri Light" w:hAnsi="Calibri Light" w:cs="Calibri Light"/>
                <w:b/>
                <w:color w:val="000000"/>
                <w:sz w:val="18"/>
                <w:szCs w:val="18"/>
              </w:rPr>
              <w:t xml:space="preserve"> Suites</w:t>
            </w:r>
          </w:p>
          <w:p w14:paraId="308564A7" w14:textId="77777777" w:rsidR="00697602" w:rsidRPr="007F3E0D" w:rsidRDefault="00697602" w:rsidP="00296ACC">
            <w:pPr>
              <w:jc w:val="center"/>
              <w:rPr>
                <w:rFonts w:ascii="Calibri Light" w:hAnsi="Calibri Light" w:cs="Calibri Light"/>
                <w:color w:val="000000"/>
                <w:sz w:val="18"/>
                <w:szCs w:val="18"/>
              </w:rPr>
            </w:pPr>
            <w:r w:rsidRPr="007F3E0D">
              <w:rPr>
                <w:rFonts w:ascii="Calibri Light" w:hAnsi="Calibri Light" w:cs="Calibri Light"/>
                <w:b/>
                <w:color w:val="000000"/>
                <w:sz w:val="18"/>
                <w:szCs w:val="18"/>
              </w:rPr>
              <w:t>Park 10</w:t>
            </w:r>
            <w:r w:rsidRPr="007F3E0D">
              <w:rPr>
                <w:rFonts w:ascii="Calibri Light" w:hAnsi="Calibri Light" w:cs="Calibri Light"/>
                <w:color w:val="000000"/>
                <w:sz w:val="18"/>
                <w:szCs w:val="18"/>
              </w:rPr>
              <w:t xml:space="preserve"> </w:t>
            </w:r>
          </w:p>
          <w:p w14:paraId="08731F3B" w14:textId="77777777" w:rsidR="00697602" w:rsidRPr="007F3E0D" w:rsidRDefault="00697602" w:rsidP="00296ACC">
            <w:pPr>
              <w:jc w:val="center"/>
              <w:rPr>
                <w:rFonts w:ascii="Calibri Light" w:hAnsi="Calibri Light" w:cs="Calibri Light"/>
                <w:color w:val="000000"/>
                <w:sz w:val="18"/>
                <w:szCs w:val="18"/>
              </w:rPr>
            </w:pPr>
            <w:r w:rsidRPr="007F3E0D">
              <w:rPr>
                <w:rFonts w:ascii="Calibri Light" w:hAnsi="Calibri Light" w:cs="Calibri Light"/>
                <w:b/>
                <w:color w:val="000000"/>
                <w:sz w:val="18"/>
                <w:szCs w:val="18"/>
              </w:rPr>
              <w:t xml:space="preserve">NH </w:t>
            </w:r>
            <w:proofErr w:type="spellStart"/>
            <w:r w:rsidRPr="007F3E0D">
              <w:rPr>
                <w:rFonts w:ascii="Calibri Light" w:hAnsi="Calibri Light" w:cs="Calibri Light"/>
                <w:b/>
                <w:color w:val="000000"/>
                <w:sz w:val="18"/>
                <w:szCs w:val="18"/>
              </w:rPr>
              <w:t>Collection</w:t>
            </w:r>
            <w:proofErr w:type="spellEnd"/>
            <w:r w:rsidRPr="007F3E0D">
              <w:rPr>
                <w:rFonts w:ascii="Calibri Light" w:hAnsi="Calibri Light" w:cs="Calibri Light"/>
                <w:b/>
                <w:color w:val="000000"/>
                <w:sz w:val="18"/>
                <w:szCs w:val="18"/>
              </w:rPr>
              <w:t xml:space="preserve"> Royal Medellín</w:t>
            </w:r>
            <w:r w:rsidRPr="007F3E0D">
              <w:rPr>
                <w:rFonts w:ascii="Calibri Light" w:hAnsi="Calibri Light" w:cs="Calibri Light"/>
                <w:color w:val="000000"/>
                <w:sz w:val="18"/>
                <w:szCs w:val="18"/>
              </w:rPr>
              <w:t xml:space="preserve"> </w:t>
            </w:r>
          </w:p>
          <w:p w14:paraId="4381D5A1" w14:textId="77777777" w:rsidR="00697602" w:rsidRPr="007F3E0D" w:rsidRDefault="00697602" w:rsidP="00296ACC">
            <w:pPr>
              <w:jc w:val="center"/>
              <w:rPr>
                <w:rFonts w:ascii="Calibri Light" w:hAnsi="Calibri Light" w:cs="Calibri Light"/>
                <w:b/>
                <w:bCs/>
                <w:color w:val="000000"/>
                <w:sz w:val="18"/>
                <w:szCs w:val="18"/>
              </w:rPr>
            </w:pPr>
            <w:r w:rsidRPr="007F3E0D">
              <w:rPr>
                <w:rFonts w:ascii="Calibri Light" w:hAnsi="Calibri Light" w:cs="Calibri Light"/>
                <w:color w:val="000000"/>
                <w:sz w:val="18"/>
                <w:szCs w:val="18"/>
              </w:rPr>
              <w:t>u Hotel Similar.</w:t>
            </w:r>
          </w:p>
        </w:tc>
        <w:tc>
          <w:tcPr>
            <w:tcW w:w="2106" w:type="dxa"/>
            <w:shd w:val="clear" w:color="auto" w:fill="auto"/>
            <w:vAlign w:val="center"/>
          </w:tcPr>
          <w:p w14:paraId="66ED47FE" w14:textId="77777777" w:rsidR="00697602" w:rsidRPr="007F3E0D" w:rsidRDefault="00697602" w:rsidP="00296ACC">
            <w:pPr>
              <w:jc w:val="center"/>
              <w:rPr>
                <w:rFonts w:ascii="Calibri Light" w:hAnsi="Calibri Light" w:cs="Calibri Light"/>
                <w:b/>
                <w:color w:val="000000"/>
                <w:sz w:val="18"/>
                <w:szCs w:val="18"/>
              </w:rPr>
            </w:pPr>
            <w:r w:rsidRPr="007F3E0D">
              <w:rPr>
                <w:rFonts w:ascii="Calibri Light" w:hAnsi="Calibri Light" w:cs="Calibri Light"/>
                <w:b/>
                <w:color w:val="000000"/>
                <w:sz w:val="18"/>
                <w:szCs w:val="18"/>
              </w:rPr>
              <w:t xml:space="preserve">Hyatt </w:t>
            </w:r>
            <w:proofErr w:type="spellStart"/>
            <w:r w:rsidRPr="007F3E0D">
              <w:rPr>
                <w:rFonts w:ascii="Calibri Light" w:hAnsi="Calibri Light" w:cs="Calibri Light"/>
                <w:b/>
                <w:color w:val="000000"/>
                <w:sz w:val="18"/>
                <w:szCs w:val="18"/>
              </w:rPr>
              <w:t>Regency</w:t>
            </w:r>
            <w:proofErr w:type="spellEnd"/>
            <w:r w:rsidRPr="007F3E0D">
              <w:rPr>
                <w:rFonts w:ascii="Calibri Light" w:hAnsi="Calibri Light" w:cs="Calibri Light"/>
                <w:b/>
                <w:color w:val="000000"/>
                <w:sz w:val="18"/>
                <w:szCs w:val="18"/>
              </w:rPr>
              <w:t xml:space="preserve"> Cartagena</w:t>
            </w:r>
          </w:p>
          <w:p w14:paraId="37EFD88E" w14:textId="77777777" w:rsidR="00697602" w:rsidRPr="007F3E0D" w:rsidRDefault="00697602" w:rsidP="00296ACC">
            <w:pPr>
              <w:jc w:val="center"/>
              <w:rPr>
                <w:rFonts w:ascii="Calibri Light" w:hAnsi="Calibri Light" w:cs="Calibri Light"/>
                <w:color w:val="000000"/>
                <w:sz w:val="18"/>
                <w:szCs w:val="18"/>
              </w:rPr>
            </w:pPr>
            <w:r w:rsidRPr="007F3E0D">
              <w:rPr>
                <w:rFonts w:ascii="Calibri Light" w:hAnsi="Calibri Light" w:cs="Calibri Light"/>
                <w:b/>
                <w:color w:val="000000"/>
                <w:sz w:val="18"/>
                <w:szCs w:val="18"/>
              </w:rPr>
              <w:t>Américas Torre del Mar</w:t>
            </w:r>
            <w:r w:rsidRPr="007F3E0D">
              <w:rPr>
                <w:rFonts w:ascii="Calibri Light" w:hAnsi="Calibri Light" w:cs="Calibri Light"/>
                <w:color w:val="000000"/>
                <w:sz w:val="18"/>
                <w:szCs w:val="18"/>
              </w:rPr>
              <w:t xml:space="preserve"> </w:t>
            </w:r>
          </w:p>
          <w:p w14:paraId="07538E0A" w14:textId="77777777" w:rsidR="00697602" w:rsidRPr="007F3E0D" w:rsidRDefault="00697602" w:rsidP="00296ACC">
            <w:pPr>
              <w:jc w:val="center"/>
              <w:rPr>
                <w:rFonts w:ascii="Calibri Light" w:hAnsi="Calibri Light" w:cs="Calibri Light"/>
                <w:b/>
                <w:bCs/>
                <w:color w:val="000000"/>
                <w:sz w:val="18"/>
                <w:szCs w:val="18"/>
              </w:rPr>
            </w:pPr>
            <w:r w:rsidRPr="007F3E0D">
              <w:rPr>
                <w:rFonts w:ascii="Calibri Light" w:hAnsi="Calibri Light" w:cs="Calibri Light"/>
                <w:color w:val="000000"/>
                <w:sz w:val="18"/>
                <w:szCs w:val="18"/>
              </w:rPr>
              <w:t>u Hotel Similar.</w:t>
            </w:r>
          </w:p>
        </w:tc>
        <w:tc>
          <w:tcPr>
            <w:tcW w:w="0" w:type="auto"/>
            <w:tcBorders>
              <w:top w:val="nil"/>
              <w:left w:val="single" w:sz="8" w:space="0" w:color="auto"/>
              <w:bottom w:val="single" w:sz="8" w:space="0" w:color="auto"/>
              <w:right w:val="single" w:sz="4" w:space="0" w:color="auto"/>
            </w:tcBorders>
            <w:shd w:val="clear" w:color="auto" w:fill="auto"/>
            <w:vAlign w:val="center"/>
          </w:tcPr>
          <w:p w14:paraId="2B7CCFEE" w14:textId="4AF5E6EC" w:rsidR="00697602" w:rsidRPr="00550022" w:rsidRDefault="0021133C" w:rsidP="00296ACC">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2160</w:t>
            </w:r>
          </w:p>
        </w:tc>
        <w:tc>
          <w:tcPr>
            <w:tcW w:w="0" w:type="auto"/>
            <w:tcBorders>
              <w:top w:val="nil"/>
              <w:left w:val="nil"/>
              <w:bottom w:val="single" w:sz="8" w:space="0" w:color="auto"/>
              <w:right w:val="single" w:sz="4" w:space="0" w:color="auto"/>
            </w:tcBorders>
            <w:shd w:val="clear" w:color="auto" w:fill="auto"/>
            <w:vAlign w:val="center"/>
          </w:tcPr>
          <w:p w14:paraId="6E419D13" w14:textId="50B61254" w:rsidR="00697602" w:rsidRPr="00550022" w:rsidRDefault="0021133C" w:rsidP="00296ACC">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1390</w:t>
            </w:r>
          </w:p>
        </w:tc>
        <w:tc>
          <w:tcPr>
            <w:tcW w:w="0" w:type="auto"/>
            <w:tcBorders>
              <w:top w:val="nil"/>
              <w:left w:val="nil"/>
              <w:bottom w:val="single" w:sz="8" w:space="0" w:color="auto"/>
              <w:right w:val="single" w:sz="4" w:space="0" w:color="auto"/>
            </w:tcBorders>
            <w:shd w:val="clear" w:color="auto" w:fill="auto"/>
            <w:vAlign w:val="center"/>
          </w:tcPr>
          <w:p w14:paraId="6633C3E8" w14:textId="23F57143" w:rsidR="00697602" w:rsidRPr="00550022" w:rsidRDefault="0021133C" w:rsidP="00296ACC">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1230</w:t>
            </w:r>
          </w:p>
        </w:tc>
        <w:tc>
          <w:tcPr>
            <w:tcW w:w="0" w:type="auto"/>
            <w:tcBorders>
              <w:top w:val="nil"/>
              <w:left w:val="nil"/>
              <w:bottom w:val="single" w:sz="8" w:space="0" w:color="auto"/>
              <w:right w:val="single" w:sz="8" w:space="0" w:color="auto"/>
            </w:tcBorders>
            <w:shd w:val="clear" w:color="auto" w:fill="auto"/>
            <w:vAlign w:val="center"/>
          </w:tcPr>
          <w:p w14:paraId="6AEF8B99" w14:textId="47435A46" w:rsidR="00697602" w:rsidRPr="00550022" w:rsidRDefault="0021133C" w:rsidP="00296ACC">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880</w:t>
            </w:r>
          </w:p>
        </w:tc>
      </w:tr>
      <w:tr w:rsidR="00697602" w:rsidRPr="009008A7" w14:paraId="778C0DB7" w14:textId="77777777" w:rsidTr="00296ACC">
        <w:trPr>
          <w:cantSplit/>
          <w:trHeight w:val="1134"/>
        </w:trPr>
        <w:tc>
          <w:tcPr>
            <w:tcW w:w="808" w:type="dxa"/>
            <w:shd w:val="clear" w:color="auto" w:fill="auto"/>
            <w:vAlign w:val="center"/>
          </w:tcPr>
          <w:p w14:paraId="4CF47C90" w14:textId="77777777" w:rsidR="00697602" w:rsidRPr="005560F1" w:rsidRDefault="00697602" w:rsidP="00296ACC">
            <w:pPr>
              <w:widowControl w:val="0"/>
              <w:jc w:val="center"/>
              <w:rPr>
                <w:rFonts w:asciiTheme="majorHAnsi" w:eastAsia="Arimo" w:hAnsiTheme="majorHAnsi" w:cstheme="majorHAnsi"/>
                <w:b/>
                <w:bCs/>
                <w:color w:val="000000" w:themeColor="text1"/>
                <w:sz w:val="20"/>
                <w:szCs w:val="20"/>
              </w:rPr>
            </w:pPr>
            <w:r w:rsidRPr="005560F1">
              <w:rPr>
                <w:rFonts w:ascii="Calibri Light" w:hAnsi="Calibri Light" w:cs="Calibri Light"/>
                <w:b/>
                <w:bCs/>
                <w:color w:val="000000" w:themeColor="text1"/>
                <w:sz w:val="20"/>
                <w:szCs w:val="20"/>
              </w:rPr>
              <w:t>4*</w:t>
            </w:r>
          </w:p>
        </w:tc>
        <w:tc>
          <w:tcPr>
            <w:tcW w:w="2022" w:type="dxa"/>
            <w:shd w:val="clear" w:color="auto" w:fill="auto"/>
            <w:vAlign w:val="center"/>
          </w:tcPr>
          <w:p w14:paraId="5A5B79C7" w14:textId="09EACF21" w:rsidR="00697602" w:rsidRPr="007F3E0D" w:rsidRDefault="004C4D48" w:rsidP="00296ACC">
            <w:pPr>
              <w:jc w:val="center"/>
              <w:rPr>
                <w:rFonts w:ascii="Calibri Light" w:hAnsi="Calibri Light" w:cs="Calibri Light"/>
                <w:b/>
                <w:color w:val="000000"/>
                <w:sz w:val="18"/>
                <w:szCs w:val="18"/>
              </w:rPr>
            </w:pPr>
            <w:proofErr w:type="spellStart"/>
            <w:r>
              <w:rPr>
                <w:rFonts w:ascii="Calibri Light" w:hAnsi="Calibri Light" w:cs="Calibri Light"/>
                <w:b/>
                <w:color w:val="000000"/>
                <w:sz w:val="18"/>
                <w:szCs w:val="18"/>
              </w:rPr>
              <w:t>Double</w:t>
            </w:r>
            <w:proofErr w:type="spellEnd"/>
            <w:r>
              <w:rPr>
                <w:rFonts w:ascii="Calibri Light" w:hAnsi="Calibri Light" w:cs="Calibri Light"/>
                <w:b/>
                <w:color w:val="000000"/>
                <w:sz w:val="18"/>
                <w:szCs w:val="18"/>
              </w:rPr>
              <w:t xml:space="preserve"> </w:t>
            </w:r>
            <w:proofErr w:type="spellStart"/>
            <w:r>
              <w:rPr>
                <w:rFonts w:ascii="Calibri Light" w:hAnsi="Calibri Light" w:cs="Calibri Light"/>
                <w:b/>
                <w:color w:val="000000"/>
                <w:sz w:val="18"/>
                <w:szCs w:val="18"/>
              </w:rPr>
              <w:t>Tree</w:t>
            </w:r>
            <w:proofErr w:type="spellEnd"/>
            <w:r>
              <w:rPr>
                <w:rFonts w:ascii="Calibri Light" w:hAnsi="Calibri Light" w:cs="Calibri Light"/>
                <w:b/>
                <w:color w:val="000000"/>
                <w:sz w:val="18"/>
                <w:szCs w:val="18"/>
              </w:rPr>
              <w:t xml:space="preserve"> Hilton Calle 100</w:t>
            </w:r>
          </w:p>
          <w:p w14:paraId="025BB37E" w14:textId="2FECEC6E" w:rsidR="00697602" w:rsidRPr="004C4D48" w:rsidRDefault="004C4D48" w:rsidP="00296ACC">
            <w:pPr>
              <w:jc w:val="center"/>
              <w:rPr>
                <w:rFonts w:ascii="Calibri Light" w:hAnsi="Calibri Light" w:cs="Calibri Light"/>
                <w:b/>
                <w:color w:val="000000"/>
                <w:sz w:val="18"/>
                <w:szCs w:val="18"/>
              </w:rPr>
            </w:pPr>
            <w:r w:rsidRPr="004C4D48">
              <w:rPr>
                <w:rFonts w:ascii="Calibri Light" w:hAnsi="Calibri Light" w:cs="Calibri Light"/>
                <w:b/>
                <w:color w:val="000000"/>
                <w:sz w:val="18"/>
                <w:szCs w:val="18"/>
              </w:rPr>
              <w:t>Embassy Suites</w:t>
            </w:r>
            <w:r w:rsidR="00697602" w:rsidRPr="004C4D48">
              <w:rPr>
                <w:rFonts w:ascii="Calibri Light" w:hAnsi="Calibri Light" w:cs="Calibri Light"/>
                <w:b/>
                <w:color w:val="000000"/>
                <w:sz w:val="18"/>
                <w:szCs w:val="18"/>
              </w:rPr>
              <w:t xml:space="preserve"> </w:t>
            </w:r>
          </w:p>
          <w:p w14:paraId="1301A757" w14:textId="77777777" w:rsidR="00697602" w:rsidRPr="007F3E0D" w:rsidRDefault="00697602" w:rsidP="00296ACC">
            <w:pPr>
              <w:jc w:val="center"/>
              <w:rPr>
                <w:rFonts w:ascii="Calibri Light" w:hAnsi="Calibri Light" w:cs="Calibri Light"/>
                <w:b/>
                <w:bCs/>
                <w:color w:val="000000"/>
                <w:sz w:val="18"/>
                <w:szCs w:val="18"/>
              </w:rPr>
            </w:pPr>
            <w:r w:rsidRPr="007F3E0D">
              <w:rPr>
                <w:rFonts w:ascii="Calibri Light" w:hAnsi="Calibri Light" w:cs="Calibri Light"/>
                <w:color w:val="000000"/>
                <w:sz w:val="18"/>
                <w:szCs w:val="18"/>
              </w:rPr>
              <w:t>u Hotel Similar.</w:t>
            </w:r>
          </w:p>
        </w:tc>
        <w:tc>
          <w:tcPr>
            <w:tcW w:w="2552" w:type="dxa"/>
            <w:shd w:val="clear" w:color="auto" w:fill="auto"/>
            <w:vAlign w:val="center"/>
          </w:tcPr>
          <w:p w14:paraId="417D81C9" w14:textId="77777777" w:rsidR="00697602" w:rsidRPr="007F3E0D" w:rsidRDefault="00697602" w:rsidP="00296ACC">
            <w:pPr>
              <w:jc w:val="center"/>
              <w:rPr>
                <w:rFonts w:ascii="Calibri Light" w:hAnsi="Calibri Light" w:cs="Calibri Light"/>
                <w:b/>
                <w:color w:val="000000"/>
                <w:sz w:val="18"/>
                <w:szCs w:val="18"/>
              </w:rPr>
            </w:pPr>
            <w:r w:rsidRPr="007F3E0D">
              <w:rPr>
                <w:rFonts w:ascii="Calibri Light" w:hAnsi="Calibri Light" w:cs="Calibri Light"/>
                <w:b/>
                <w:color w:val="000000"/>
                <w:sz w:val="18"/>
                <w:szCs w:val="18"/>
              </w:rPr>
              <w:t>Estelar Milla de Oro</w:t>
            </w:r>
          </w:p>
          <w:p w14:paraId="06E8C9F3" w14:textId="77777777" w:rsidR="00697602" w:rsidRPr="007F3E0D" w:rsidRDefault="00697602" w:rsidP="00296ACC">
            <w:pPr>
              <w:jc w:val="center"/>
              <w:rPr>
                <w:rFonts w:ascii="Calibri Light" w:hAnsi="Calibri Light" w:cs="Calibri Light"/>
                <w:b/>
                <w:color w:val="000000"/>
                <w:sz w:val="18"/>
                <w:szCs w:val="18"/>
              </w:rPr>
            </w:pPr>
            <w:proofErr w:type="spellStart"/>
            <w:r w:rsidRPr="007F3E0D">
              <w:rPr>
                <w:rFonts w:ascii="Calibri Light" w:hAnsi="Calibri Light" w:cs="Calibri Light"/>
                <w:b/>
                <w:color w:val="000000"/>
                <w:sz w:val="18"/>
                <w:szCs w:val="18"/>
              </w:rPr>
              <w:t>Faranda</w:t>
            </w:r>
            <w:proofErr w:type="spellEnd"/>
            <w:r w:rsidRPr="007F3E0D">
              <w:rPr>
                <w:rFonts w:ascii="Calibri Light" w:hAnsi="Calibri Light" w:cs="Calibri Light"/>
                <w:b/>
                <w:color w:val="000000"/>
                <w:sz w:val="18"/>
                <w:szCs w:val="18"/>
              </w:rPr>
              <w:t xml:space="preserve"> </w:t>
            </w:r>
            <w:proofErr w:type="spellStart"/>
            <w:r w:rsidRPr="007F3E0D">
              <w:rPr>
                <w:rFonts w:ascii="Calibri Light" w:hAnsi="Calibri Light" w:cs="Calibri Light"/>
                <w:b/>
                <w:color w:val="000000"/>
                <w:sz w:val="18"/>
                <w:szCs w:val="18"/>
              </w:rPr>
              <w:t>Collection</w:t>
            </w:r>
            <w:proofErr w:type="spellEnd"/>
            <w:r w:rsidRPr="007F3E0D">
              <w:rPr>
                <w:rFonts w:ascii="Calibri Light" w:hAnsi="Calibri Light" w:cs="Calibri Light"/>
                <w:b/>
                <w:color w:val="000000"/>
                <w:sz w:val="18"/>
                <w:szCs w:val="18"/>
              </w:rPr>
              <w:t xml:space="preserve"> Medellín</w:t>
            </w:r>
          </w:p>
          <w:p w14:paraId="2B981F28" w14:textId="77777777" w:rsidR="00697602" w:rsidRPr="007F3E0D" w:rsidRDefault="00697602" w:rsidP="00296ACC">
            <w:pPr>
              <w:jc w:val="center"/>
              <w:rPr>
                <w:rFonts w:ascii="Calibri Light" w:hAnsi="Calibri Light" w:cs="Calibri Light"/>
                <w:color w:val="000000"/>
                <w:sz w:val="18"/>
                <w:szCs w:val="18"/>
              </w:rPr>
            </w:pPr>
            <w:proofErr w:type="spellStart"/>
            <w:r w:rsidRPr="007F3E0D">
              <w:rPr>
                <w:rFonts w:ascii="Calibri Light" w:hAnsi="Calibri Light" w:cs="Calibri Light"/>
                <w:b/>
                <w:color w:val="000000"/>
                <w:sz w:val="18"/>
                <w:szCs w:val="18"/>
              </w:rPr>
              <w:t>Four</w:t>
            </w:r>
            <w:proofErr w:type="spellEnd"/>
            <w:r w:rsidRPr="007F3E0D">
              <w:rPr>
                <w:rFonts w:ascii="Calibri Light" w:hAnsi="Calibri Light" w:cs="Calibri Light"/>
                <w:b/>
                <w:color w:val="000000"/>
                <w:sz w:val="18"/>
                <w:szCs w:val="18"/>
              </w:rPr>
              <w:t xml:space="preserve"> Point By Sheraton</w:t>
            </w:r>
            <w:r w:rsidRPr="007F3E0D">
              <w:rPr>
                <w:rFonts w:ascii="Calibri Light" w:hAnsi="Calibri Light" w:cs="Calibri Light"/>
                <w:color w:val="000000"/>
                <w:sz w:val="18"/>
                <w:szCs w:val="18"/>
              </w:rPr>
              <w:t xml:space="preserve"> </w:t>
            </w:r>
          </w:p>
          <w:p w14:paraId="05F01DFF" w14:textId="77777777" w:rsidR="00697602" w:rsidRPr="007F3E0D" w:rsidRDefault="00697602" w:rsidP="00296ACC">
            <w:pPr>
              <w:jc w:val="center"/>
              <w:rPr>
                <w:rFonts w:ascii="Calibri Light" w:hAnsi="Calibri Light" w:cs="Calibri Light"/>
                <w:b/>
                <w:bCs/>
                <w:color w:val="000000"/>
                <w:sz w:val="18"/>
                <w:szCs w:val="18"/>
              </w:rPr>
            </w:pPr>
            <w:r w:rsidRPr="007F3E0D">
              <w:rPr>
                <w:rFonts w:ascii="Calibri Light" w:hAnsi="Calibri Light" w:cs="Calibri Light"/>
                <w:color w:val="000000"/>
                <w:sz w:val="18"/>
                <w:szCs w:val="18"/>
              </w:rPr>
              <w:t>u Hotel Similar.</w:t>
            </w:r>
          </w:p>
        </w:tc>
        <w:tc>
          <w:tcPr>
            <w:tcW w:w="2106" w:type="dxa"/>
            <w:shd w:val="clear" w:color="auto" w:fill="auto"/>
            <w:vAlign w:val="center"/>
          </w:tcPr>
          <w:p w14:paraId="67BB78A8" w14:textId="77777777" w:rsidR="00697602" w:rsidRPr="007F3E0D" w:rsidRDefault="00697602" w:rsidP="00296ACC">
            <w:pPr>
              <w:jc w:val="center"/>
              <w:rPr>
                <w:rFonts w:ascii="Calibri Light" w:hAnsi="Calibri Light" w:cs="Calibri Light"/>
                <w:color w:val="000000"/>
                <w:sz w:val="18"/>
                <w:szCs w:val="18"/>
              </w:rPr>
            </w:pPr>
            <w:r w:rsidRPr="007F3E0D">
              <w:rPr>
                <w:rFonts w:ascii="Calibri Light" w:hAnsi="Calibri Light" w:cs="Calibri Light"/>
                <w:b/>
                <w:color w:val="000000"/>
                <w:sz w:val="18"/>
                <w:szCs w:val="18"/>
              </w:rPr>
              <w:t xml:space="preserve">Caribe by </w:t>
            </w:r>
            <w:proofErr w:type="spellStart"/>
            <w:r w:rsidRPr="007F3E0D">
              <w:rPr>
                <w:rFonts w:ascii="Calibri Light" w:hAnsi="Calibri Light" w:cs="Calibri Light"/>
                <w:b/>
                <w:color w:val="000000"/>
                <w:sz w:val="18"/>
                <w:szCs w:val="18"/>
              </w:rPr>
              <w:t>Faranda</w:t>
            </w:r>
            <w:proofErr w:type="spellEnd"/>
            <w:r w:rsidRPr="007F3E0D">
              <w:rPr>
                <w:rFonts w:ascii="Calibri Light" w:hAnsi="Calibri Light" w:cs="Calibri Light"/>
                <w:b/>
                <w:color w:val="000000"/>
                <w:sz w:val="18"/>
                <w:szCs w:val="18"/>
              </w:rPr>
              <w:t xml:space="preserve"> Grand</w:t>
            </w:r>
            <w:r w:rsidRPr="007F3E0D">
              <w:rPr>
                <w:rFonts w:ascii="Calibri Light" w:hAnsi="Calibri Light" w:cs="Calibri Light"/>
                <w:color w:val="000000"/>
                <w:sz w:val="18"/>
                <w:szCs w:val="18"/>
              </w:rPr>
              <w:t xml:space="preserve"> </w:t>
            </w:r>
          </w:p>
          <w:p w14:paraId="1E10A7A4" w14:textId="77777777" w:rsidR="00697602" w:rsidRPr="007F3E0D" w:rsidRDefault="00697602" w:rsidP="00296ACC">
            <w:pPr>
              <w:jc w:val="center"/>
              <w:rPr>
                <w:rFonts w:ascii="Calibri Light" w:hAnsi="Calibri Light" w:cs="Calibri Light"/>
                <w:b/>
                <w:color w:val="000000"/>
                <w:sz w:val="18"/>
                <w:szCs w:val="18"/>
              </w:rPr>
            </w:pPr>
            <w:r w:rsidRPr="007F3E0D">
              <w:rPr>
                <w:rFonts w:ascii="Calibri Light" w:hAnsi="Calibri Light" w:cs="Calibri Light"/>
                <w:b/>
                <w:color w:val="000000"/>
                <w:sz w:val="18"/>
                <w:szCs w:val="18"/>
              </w:rPr>
              <w:t>Almirante</w:t>
            </w:r>
          </w:p>
          <w:p w14:paraId="7FFBF38D" w14:textId="77777777" w:rsidR="00697602" w:rsidRPr="007F3E0D" w:rsidRDefault="00697602" w:rsidP="00296ACC">
            <w:pPr>
              <w:jc w:val="center"/>
              <w:rPr>
                <w:rFonts w:ascii="Calibri Light" w:hAnsi="Calibri Light" w:cs="Calibri Light"/>
                <w:b/>
                <w:color w:val="000000"/>
                <w:sz w:val="18"/>
                <w:szCs w:val="18"/>
              </w:rPr>
            </w:pPr>
            <w:r w:rsidRPr="007F3E0D">
              <w:rPr>
                <w:rFonts w:ascii="Calibri Light" w:hAnsi="Calibri Light" w:cs="Calibri Light"/>
                <w:b/>
                <w:color w:val="000000"/>
                <w:sz w:val="18"/>
                <w:szCs w:val="18"/>
              </w:rPr>
              <w:t>Américas Casa de Playa</w:t>
            </w:r>
          </w:p>
          <w:p w14:paraId="7FBB522B" w14:textId="77777777" w:rsidR="00697602" w:rsidRPr="007F3E0D" w:rsidRDefault="00697602" w:rsidP="00296ACC">
            <w:pPr>
              <w:jc w:val="center"/>
              <w:rPr>
                <w:rFonts w:ascii="Calibri Light" w:hAnsi="Calibri Light" w:cs="Calibri Light"/>
                <w:b/>
                <w:bCs/>
                <w:color w:val="000000"/>
                <w:sz w:val="18"/>
                <w:szCs w:val="18"/>
              </w:rPr>
            </w:pPr>
            <w:r w:rsidRPr="007F3E0D">
              <w:rPr>
                <w:rFonts w:ascii="Calibri Light" w:hAnsi="Calibri Light" w:cs="Calibri Light"/>
                <w:color w:val="000000"/>
                <w:sz w:val="18"/>
                <w:szCs w:val="18"/>
              </w:rPr>
              <w:t>u Hotel Similar.</w:t>
            </w:r>
          </w:p>
        </w:tc>
        <w:tc>
          <w:tcPr>
            <w:tcW w:w="0" w:type="auto"/>
            <w:tcBorders>
              <w:top w:val="nil"/>
              <w:left w:val="single" w:sz="8" w:space="0" w:color="auto"/>
              <w:bottom w:val="single" w:sz="8" w:space="0" w:color="auto"/>
              <w:right w:val="single" w:sz="4" w:space="0" w:color="auto"/>
            </w:tcBorders>
            <w:shd w:val="clear" w:color="auto" w:fill="auto"/>
            <w:vAlign w:val="center"/>
          </w:tcPr>
          <w:p w14:paraId="504C35D4" w14:textId="4901A465" w:rsidR="00697602" w:rsidRPr="00550022" w:rsidRDefault="0021133C" w:rsidP="00296ACC">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1950</w:t>
            </w:r>
          </w:p>
        </w:tc>
        <w:tc>
          <w:tcPr>
            <w:tcW w:w="0" w:type="auto"/>
            <w:tcBorders>
              <w:top w:val="nil"/>
              <w:left w:val="nil"/>
              <w:bottom w:val="single" w:sz="8" w:space="0" w:color="auto"/>
              <w:right w:val="single" w:sz="4" w:space="0" w:color="auto"/>
            </w:tcBorders>
            <w:shd w:val="clear" w:color="auto" w:fill="auto"/>
            <w:vAlign w:val="center"/>
          </w:tcPr>
          <w:p w14:paraId="16B9E9BF" w14:textId="582E7387" w:rsidR="00697602" w:rsidRPr="00550022" w:rsidRDefault="0021133C" w:rsidP="00296ACC">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1280</w:t>
            </w:r>
          </w:p>
        </w:tc>
        <w:tc>
          <w:tcPr>
            <w:tcW w:w="0" w:type="auto"/>
            <w:tcBorders>
              <w:top w:val="nil"/>
              <w:left w:val="nil"/>
              <w:bottom w:val="single" w:sz="8" w:space="0" w:color="auto"/>
              <w:right w:val="single" w:sz="4" w:space="0" w:color="auto"/>
            </w:tcBorders>
            <w:shd w:val="clear" w:color="auto" w:fill="auto"/>
            <w:vAlign w:val="center"/>
          </w:tcPr>
          <w:p w14:paraId="75491528" w14:textId="2B65B77F" w:rsidR="00697602" w:rsidRPr="00550022" w:rsidRDefault="0021133C" w:rsidP="00296ACC">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1210</w:t>
            </w:r>
          </w:p>
        </w:tc>
        <w:tc>
          <w:tcPr>
            <w:tcW w:w="0" w:type="auto"/>
            <w:tcBorders>
              <w:top w:val="nil"/>
              <w:left w:val="nil"/>
              <w:bottom w:val="single" w:sz="8" w:space="0" w:color="auto"/>
              <w:right w:val="single" w:sz="8" w:space="0" w:color="auto"/>
            </w:tcBorders>
            <w:shd w:val="clear" w:color="auto" w:fill="auto"/>
            <w:vAlign w:val="center"/>
          </w:tcPr>
          <w:p w14:paraId="0FBD9865" w14:textId="1982D270" w:rsidR="00697602" w:rsidRPr="00550022" w:rsidRDefault="0021133C" w:rsidP="00296ACC">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810</w:t>
            </w:r>
          </w:p>
        </w:tc>
      </w:tr>
      <w:tr w:rsidR="00697602" w:rsidRPr="009008A7" w14:paraId="3CA42956" w14:textId="77777777" w:rsidTr="00296ACC">
        <w:trPr>
          <w:cantSplit/>
          <w:trHeight w:val="1134"/>
        </w:trPr>
        <w:tc>
          <w:tcPr>
            <w:tcW w:w="808" w:type="dxa"/>
            <w:shd w:val="clear" w:color="auto" w:fill="auto"/>
            <w:vAlign w:val="center"/>
          </w:tcPr>
          <w:p w14:paraId="52F71A11" w14:textId="77777777" w:rsidR="00697602" w:rsidRPr="005560F1" w:rsidRDefault="00697602" w:rsidP="00296ACC">
            <w:pPr>
              <w:widowControl w:val="0"/>
              <w:jc w:val="center"/>
              <w:rPr>
                <w:rFonts w:asciiTheme="majorHAnsi" w:eastAsia="Arimo" w:hAnsiTheme="majorHAnsi" w:cstheme="majorHAnsi"/>
                <w:b/>
                <w:bCs/>
                <w:color w:val="000000" w:themeColor="text1"/>
                <w:sz w:val="20"/>
                <w:szCs w:val="20"/>
              </w:rPr>
            </w:pPr>
            <w:r w:rsidRPr="005560F1">
              <w:rPr>
                <w:rFonts w:ascii="Calibri Light" w:hAnsi="Calibri Light" w:cs="Calibri Light"/>
                <w:b/>
                <w:bCs/>
                <w:color w:val="000000" w:themeColor="text1"/>
                <w:sz w:val="20"/>
                <w:szCs w:val="20"/>
              </w:rPr>
              <w:t>3*</w:t>
            </w:r>
          </w:p>
        </w:tc>
        <w:tc>
          <w:tcPr>
            <w:tcW w:w="2022" w:type="dxa"/>
            <w:shd w:val="clear" w:color="auto" w:fill="auto"/>
            <w:vAlign w:val="center"/>
          </w:tcPr>
          <w:p w14:paraId="73097637" w14:textId="77777777" w:rsidR="004C4D48" w:rsidRPr="007F3E0D" w:rsidRDefault="004C4D48" w:rsidP="004C4D48">
            <w:pPr>
              <w:jc w:val="center"/>
              <w:rPr>
                <w:rFonts w:ascii="Calibri Light" w:hAnsi="Calibri Light" w:cs="Calibri Light"/>
                <w:b/>
                <w:color w:val="000000"/>
                <w:sz w:val="18"/>
                <w:szCs w:val="18"/>
              </w:rPr>
            </w:pPr>
            <w:r w:rsidRPr="007F3E0D">
              <w:rPr>
                <w:rFonts w:ascii="Calibri Light" w:hAnsi="Calibri Light" w:cs="Calibri Light"/>
                <w:b/>
                <w:color w:val="000000"/>
                <w:sz w:val="18"/>
                <w:szCs w:val="18"/>
              </w:rPr>
              <w:t>Cosmos 100</w:t>
            </w:r>
          </w:p>
          <w:p w14:paraId="4D090C4C" w14:textId="77777777" w:rsidR="004C4D48" w:rsidRPr="007F3E0D" w:rsidRDefault="004C4D48" w:rsidP="004C4D48">
            <w:pPr>
              <w:jc w:val="center"/>
              <w:rPr>
                <w:rFonts w:ascii="Calibri Light" w:hAnsi="Calibri Light" w:cs="Calibri Light"/>
                <w:color w:val="000000"/>
                <w:sz w:val="18"/>
                <w:szCs w:val="18"/>
              </w:rPr>
            </w:pPr>
            <w:proofErr w:type="spellStart"/>
            <w:r w:rsidRPr="007F3E0D">
              <w:rPr>
                <w:rFonts w:ascii="Calibri Light" w:hAnsi="Calibri Light" w:cs="Calibri Light"/>
                <w:b/>
                <w:color w:val="000000"/>
                <w:sz w:val="18"/>
                <w:szCs w:val="18"/>
              </w:rPr>
              <w:t>Dann</w:t>
            </w:r>
            <w:proofErr w:type="spellEnd"/>
            <w:r w:rsidRPr="007F3E0D">
              <w:rPr>
                <w:rFonts w:ascii="Calibri Light" w:hAnsi="Calibri Light" w:cs="Calibri Light"/>
                <w:b/>
                <w:color w:val="000000"/>
                <w:sz w:val="18"/>
                <w:szCs w:val="18"/>
              </w:rPr>
              <w:t xml:space="preserve"> Carlton 103</w:t>
            </w:r>
            <w:r w:rsidRPr="007F3E0D">
              <w:rPr>
                <w:rFonts w:ascii="Calibri Light" w:hAnsi="Calibri Light" w:cs="Calibri Light"/>
                <w:color w:val="000000"/>
                <w:sz w:val="18"/>
                <w:szCs w:val="18"/>
              </w:rPr>
              <w:t xml:space="preserve"> </w:t>
            </w:r>
          </w:p>
          <w:p w14:paraId="3E46D51E" w14:textId="6F29A43C" w:rsidR="00697602" w:rsidRPr="007F3E0D" w:rsidRDefault="004C4D48" w:rsidP="004C4D48">
            <w:pPr>
              <w:jc w:val="center"/>
              <w:rPr>
                <w:rFonts w:asciiTheme="majorHAnsi" w:eastAsia="Arimo" w:hAnsiTheme="majorHAnsi" w:cstheme="majorHAnsi"/>
                <w:sz w:val="18"/>
                <w:szCs w:val="18"/>
              </w:rPr>
            </w:pPr>
            <w:r w:rsidRPr="007F3E0D">
              <w:rPr>
                <w:rFonts w:ascii="Calibri Light" w:hAnsi="Calibri Light" w:cs="Calibri Light"/>
                <w:color w:val="000000"/>
                <w:sz w:val="18"/>
                <w:szCs w:val="18"/>
              </w:rPr>
              <w:t>u Hotel Similar.</w:t>
            </w:r>
          </w:p>
        </w:tc>
        <w:tc>
          <w:tcPr>
            <w:tcW w:w="2552" w:type="dxa"/>
            <w:shd w:val="clear" w:color="auto" w:fill="auto"/>
            <w:vAlign w:val="center"/>
          </w:tcPr>
          <w:p w14:paraId="3E6AAD4D" w14:textId="77777777" w:rsidR="00697602" w:rsidRPr="007F3E0D" w:rsidRDefault="00697602" w:rsidP="00296ACC">
            <w:pPr>
              <w:jc w:val="center"/>
              <w:rPr>
                <w:rFonts w:ascii="Calibri Light" w:hAnsi="Calibri Light" w:cs="Calibri Light"/>
                <w:b/>
                <w:color w:val="000000"/>
                <w:sz w:val="18"/>
                <w:szCs w:val="18"/>
              </w:rPr>
            </w:pPr>
            <w:r w:rsidRPr="007F3E0D">
              <w:rPr>
                <w:rFonts w:ascii="Calibri Light" w:hAnsi="Calibri Light" w:cs="Calibri Light"/>
                <w:b/>
                <w:color w:val="000000"/>
                <w:sz w:val="18"/>
                <w:szCs w:val="18"/>
              </w:rPr>
              <w:t xml:space="preserve">Poblado Alejandría </w:t>
            </w:r>
          </w:p>
          <w:p w14:paraId="1D872ECD" w14:textId="77777777" w:rsidR="00697602" w:rsidRPr="007F3E0D" w:rsidRDefault="00697602" w:rsidP="00296ACC">
            <w:pPr>
              <w:jc w:val="center"/>
              <w:rPr>
                <w:rFonts w:ascii="Calibri Light" w:hAnsi="Calibri Light" w:cs="Calibri Light"/>
                <w:color w:val="000000"/>
                <w:sz w:val="18"/>
                <w:szCs w:val="18"/>
              </w:rPr>
            </w:pPr>
            <w:r w:rsidRPr="007F3E0D">
              <w:rPr>
                <w:rFonts w:ascii="Calibri Light" w:hAnsi="Calibri Light" w:cs="Calibri Light"/>
                <w:b/>
                <w:color w:val="000000"/>
                <w:sz w:val="18"/>
                <w:szCs w:val="18"/>
              </w:rPr>
              <w:t>BH Poblado</w:t>
            </w:r>
            <w:r w:rsidRPr="007F3E0D">
              <w:rPr>
                <w:rFonts w:ascii="Calibri Light" w:hAnsi="Calibri Light" w:cs="Calibri Light"/>
                <w:color w:val="000000"/>
                <w:sz w:val="18"/>
                <w:szCs w:val="18"/>
              </w:rPr>
              <w:t xml:space="preserve"> </w:t>
            </w:r>
          </w:p>
          <w:p w14:paraId="661B416B" w14:textId="77777777" w:rsidR="00697602" w:rsidRPr="007F3E0D" w:rsidRDefault="00697602" w:rsidP="00296ACC">
            <w:pPr>
              <w:jc w:val="center"/>
              <w:rPr>
                <w:rFonts w:asciiTheme="majorHAnsi" w:eastAsia="Arimo" w:hAnsiTheme="majorHAnsi" w:cstheme="majorHAnsi"/>
                <w:sz w:val="18"/>
                <w:szCs w:val="18"/>
              </w:rPr>
            </w:pPr>
            <w:r w:rsidRPr="007F3E0D">
              <w:rPr>
                <w:rFonts w:ascii="Calibri Light" w:hAnsi="Calibri Light" w:cs="Calibri Light"/>
                <w:color w:val="000000"/>
                <w:sz w:val="18"/>
                <w:szCs w:val="18"/>
              </w:rPr>
              <w:t>u Hotel Similar.</w:t>
            </w:r>
          </w:p>
        </w:tc>
        <w:tc>
          <w:tcPr>
            <w:tcW w:w="2106" w:type="dxa"/>
            <w:shd w:val="clear" w:color="auto" w:fill="auto"/>
            <w:vAlign w:val="center"/>
          </w:tcPr>
          <w:p w14:paraId="3EA982A2" w14:textId="77777777" w:rsidR="00697602" w:rsidRPr="007F3E0D" w:rsidRDefault="00697602" w:rsidP="00296ACC">
            <w:pPr>
              <w:jc w:val="center"/>
              <w:rPr>
                <w:rFonts w:ascii="Calibri Light" w:hAnsi="Calibri Light" w:cs="Calibri Light"/>
                <w:color w:val="000000"/>
                <w:sz w:val="18"/>
                <w:szCs w:val="18"/>
              </w:rPr>
            </w:pPr>
            <w:r w:rsidRPr="007F3E0D">
              <w:rPr>
                <w:rFonts w:ascii="Calibri Light" w:hAnsi="Calibri Light" w:cs="Calibri Light"/>
                <w:b/>
                <w:color w:val="000000"/>
                <w:sz w:val="18"/>
                <w:szCs w:val="18"/>
              </w:rPr>
              <w:t xml:space="preserve">Holiday </w:t>
            </w:r>
            <w:proofErr w:type="spellStart"/>
            <w:r w:rsidRPr="007F3E0D">
              <w:rPr>
                <w:rFonts w:ascii="Calibri Light" w:hAnsi="Calibri Light" w:cs="Calibri Light"/>
                <w:b/>
                <w:color w:val="000000"/>
                <w:sz w:val="18"/>
                <w:szCs w:val="18"/>
              </w:rPr>
              <w:t>Inn</w:t>
            </w:r>
            <w:proofErr w:type="spellEnd"/>
            <w:r w:rsidRPr="007F3E0D">
              <w:rPr>
                <w:rFonts w:ascii="Calibri Light" w:hAnsi="Calibri Light" w:cs="Calibri Light"/>
                <w:b/>
                <w:color w:val="000000"/>
                <w:sz w:val="18"/>
                <w:szCs w:val="18"/>
              </w:rPr>
              <w:t xml:space="preserve"> Express </w:t>
            </w:r>
            <w:proofErr w:type="spellStart"/>
            <w:r w:rsidRPr="007F3E0D">
              <w:rPr>
                <w:rFonts w:ascii="Calibri Light" w:hAnsi="Calibri Light" w:cs="Calibri Light"/>
                <w:b/>
                <w:color w:val="000000"/>
                <w:sz w:val="18"/>
                <w:szCs w:val="18"/>
              </w:rPr>
              <w:t>Bocagrande</w:t>
            </w:r>
            <w:proofErr w:type="spellEnd"/>
            <w:r w:rsidRPr="007F3E0D">
              <w:rPr>
                <w:rFonts w:ascii="Calibri Light" w:hAnsi="Calibri Light" w:cs="Calibri Light"/>
                <w:color w:val="000000"/>
                <w:sz w:val="18"/>
                <w:szCs w:val="18"/>
              </w:rPr>
              <w:t xml:space="preserve"> </w:t>
            </w:r>
          </w:p>
          <w:p w14:paraId="080555C0" w14:textId="77777777" w:rsidR="00697602" w:rsidRPr="007F3E0D" w:rsidRDefault="00697602" w:rsidP="00296ACC">
            <w:pPr>
              <w:jc w:val="center"/>
              <w:rPr>
                <w:rFonts w:ascii="Calibri Light" w:hAnsi="Calibri Light" w:cs="Calibri Light"/>
                <w:color w:val="000000"/>
                <w:sz w:val="18"/>
                <w:szCs w:val="18"/>
              </w:rPr>
            </w:pPr>
          </w:p>
          <w:p w14:paraId="4FB75282" w14:textId="77777777" w:rsidR="00697602" w:rsidRPr="007F3E0D" w:rsidRDefault="00697602" w:rsidP="00296ACC">
            <w:pPr>
              <w:jc w:val="center"/>
              <w:rPr>
                <w:rFonts w:asciiTheme="majorHAnsi" w:eastAsia="Arimo" w:hAnsiTheme="majorHAnsi" w:cstheme="majorHAnsi"/>
                <w:sz w:val="18"/>
                <w:szCs w:val="18"/>
              </w:rPr>
            </w:pPr>
            <w:r w:rsidRPr="007F3E0D">
              <w:rPr>
                <w:rFonts w:ascii="Calibri Light" w:hAnsi="Calibri Light" w:cs="Calibri Light"/>
                <w:color w:val="000000"/>
                <w:sz w:val="18"/>
                <w:szCs w:val="18"/>
              </w:rPr>
              <w:t>u Hotel Similar.</w:t>
            </w:r>
          </w:p>
        </w:tc>
        <w:tc>
          <w:tcPr>
            <w:tcW w:w="0" w:type="auto"/>
            <w:tcBorders>
              <w:top w:val="single" w:sz="4" w:space="0" w:color="auto"/>
              <w:left w:val="single" w:sz="8" w:space="0" w:color="auto"/>
              <w:bottom w:val="single" w:sz="8" w:space="0" w:color="auto"/>
              <w:right w:val="single" w:sz="4" w:space="0" w:color="auto"/>
            </w:tcBorders>
            <w:shd w:val="clear" w:color="auto" w:fill="auto"/>
            <w:vAlign w:val="center"/>
          </w:tcPr>
          <w:p w14:paraId="46E52210" w14:textId="4A0F907C" w:rsidR="00697602" w:rsidRPr="00550022" w:rsidRDefault="0021133C" w:rsidP="00296ACC">
            <w:pPr>
              <w:jc w:val="center"/>
              <w:rPr>
                <w:rFonts w:asciiTheme="majorHAnsi" w:eastAsia="Arimo" w:hAnsiTheme="majorHAnsi" w:cstheme="majorHAnsi"/>
                <w:b/>
                <w:bCs/>
                <w:sz w:val="20"/>
                <w:szCs w:val="20"/>
              </w:rPr>
            </w:pPr>
            <w:r>
              <w:rPr>
                <w:rFonts w:asciiTheme="majorHAnsi" w:eastAsia="Arimo" w:hAnsiTheme="majorHAnsi" w:cstheme="majorHAnsi"/>
                <w:b/>
                <w:bCs/>
                <w:sz w:val="20"/>
                <w:szCs w:val="20"/>
              </w:rPr>
              <w:t>1640</w:t>
            </w:r>
          </w:p>
        </w:tc>
        <w:tc>
          <w:tcPr>
            <w:tcW w:w="0" w:type="auto"/>
            <w:tcBorders>
              <w:top w:val="single" w:sz="4" w:space="0" w:color="auto"/>
              <w:left w:val="nil"/>
              <w:bottom w:val="single" w:sz="8" w:space="0" w:color="auto"/>
              <w:right w:val="single" w:sz="4" w:space="0" w:color="auto"/>
            </w:tcBorders>
            <w:shd w:val="clear" w:color="auto" w:fill="auto"/>
            <w:vAlign w:val="center"/>
          </w:tcPr>
          <w:p w14:paraId="5F589BAC" w14:textId="0C224B9F" w:rsidR="00697602" w:rsidRPr="00550022" w:rsidRDefault="0021133C" w:rsidP="00296ACC">
            <w:pPr>
              <w:jc w:val="center"/>
              <w:rPr>
                <w:rFonts w:asciiTheme="majorHAnsi" w:eastAsia="Arimo" w:hAnsiTheme="majorHAnsi" w:cstheme="majorHAnsi"/>
                <w:b/>
                <w:bCs/>
                <w:sz w:val="20"/>
                <w:szCs w:val="20"/>
              </w:rPr>
            </w:pPr>
            <w:r>
              <w:rPr>
                <w:rFonts w:asciiTheme="majorHAnsi" w:eastAsia="Arimo" w:hAnsiTheme="majorHAnsi" w:cstheme="majorHAnsi"/>
                <w:b/>
                <w:bCs/>
                <w:sz w:val="20"/>
                <w:szCs w:val="20"/>
              </w:rPr>
              <w:t>1140</w:t>
            </w:r>
          </w:p>
        </w:tc>
        <w:tc>
          <w:tcPr>
            <w:tcW w:w="0" w:type="auto"/>
            <w:tcBorders>
              <w:top w:val="single" w:sz="4" w:space="0" w:color="auto"/>
              <w:left w:val="nil"/>
              <w:bottom w:val="single" w:sz="8" w:space="0" w:color="auto"/>
              <w:right w:val="single" w:sz="4" w:space="0" w:color="auto"/>
            </w:tcBorders>
            <w:shd w:val="clear" w:color="auto" w:fill="auto"/>
            <w:vAlign w:val="center"/>
          </w:tcPr>
          <w:p w14:paraId="655909D9" w14:textId="7DA024DF" w:rsidR="00697602" w:rsidRPr="00550022" w:rsidRDefault="0021133C" w:rsidP="00296ACC">
            <w:pPr>
              <w:jc w:val="center"/>
              <w:rPr>
                <w:rFonts w:asciiTheme="majorHAnsi" w:eastAsia="Arimo" w:hAnsiTheme="majorHAnsi" w:cstheme="majorHAnsi"/>
                <w:b/>
                <w:bCs/>
                <w:sz w:val="20"/>
                <w:szCs w:val="20"/>
              </w:rPr>
            </w:pPr>
            <w:r>
              <w:rPr>
                <w:rFonts w:asciiTheme="majorHAnsi" w:eastAsia="Arimo" w:hAnsiTheme="majorHAnsi" w:cstheme="majorHAnsi"/>
                <w:b/>
                <w:bCs/>
                <w:sz w:val="20"/>
                <w:szCs w:val="20"/>
              </w:rPr>
              <w:t>1080</w:t>
            </w:r>
          </w:p>
        </w:tc>
        <w:tc>
          <w:tcPr>
            <w:tcW w:w="0" w:type="auto"/>
            <w:tcBorders>
              <w:top w:val="single" w:sz="4" w:space="0" w:color="auto"/>
              <w:left w:val="nil"/>
              <w:bottom w:val="single" w:sz="8" w:space="0" w:color="auto"/>
              <w:right w:val="single" w:sz="8" w:space="0" w:color="auto"/>
            </w:tcBorders>
            <w:shd w:val="clear" w:color="auto" w:fill="auto"/>
            <w:vAlign w:val="center"/>
          </w:tcPr>
          <w:p w14:paraId="23DBA70B" w14:textId="223AA41E" w:rsidR="00697602" w:rsidRPr="00550022" w:rsidRDefault="0021133C" w:rsidP="00296ACC">
            <w:pPr>
              <w:jc w:val="center"/>
              <w:rPr>
                <w:rFonts w:asciiTheme="majorHAnsi" w:eastAsia="Arimo" w:hAnsiTheme="majorHAnsi" w:cstheme="majorHAnsi"/>
                <w:b/>
                <w:bCs/>
                <w:sz w:val="20"/>
                <w:szCs w:val="20"/>
              </w:rPr>
            </w:pPr>
            <w:r>
              <w:rPr>
                <w:rFonts w:asciiTheme="majorHAnsi" w:eastAsia="Arimo" w:hAnsiTheme="majorHAnsi" w:cstheme="majorHAnsi"/>
                <w:b/>
                <w:bCs/>
                <w:sz w:val="20"/>
                <w:szCs w:val="20"/>
              </w:rPr>
              <w:t>680</w:t>
            </w:r>
          </w:p>
        </w:tc>
      </w:tr>
    </w:tbl>
    <w:p w14:paraId="00D2A801" w14:textId="77777777" w:rsidR="00697602" w:rsidRDefault="00697602" w:rsidP="00697602">
      <w:pPr>
        <w:tabs>
          <w:tab w:val="left" w:pos="1170"/>
        </w:tabs>
        <w:jc w:val="both"/>
        <w:rPr>
          <w:rFonts w:asciiTheme="majorHAnsi" w:hAnsiTheme="majorHAnsi" w:cstheme="majorHAnsi"/>
          <w:color w:val="7F7F7F"/>
          <w:sz w:val="20"/>
          <w:szCs w:val="20"/>
        </w:rPr>
      </w:pPr>
    </w:p>
    <w:p w14:paraId="2C83E716" w14:textId="77777777" w:rsidR="00697602" w:rsidRDefault="00697602" w:rsidP="00697602">
      <w:pPr>
        <w:tabs>
          <w:tab w:val="left" w:pos="1170"/>
        </w:tabs>
        <w:jc w:val="both"/>
        <w:rPr>
          <w:rFonts w:asciiTheme="majorHAnsi" w:hAnsiTheme="majorHAnsi" w:cstheme="majorHAnsi"/>
          <w:color w:val="7F7F7F"/>
          <w:sz w:val="20"/>
          <w:szCs w:val="20"/>
        </w:rPr>
      </w:pPr>
    </w:p>
    <w:p w14:paraId="5B44FDB9" w14:textId="77777777" w:rsidR="00697602" w:rsidRPr="00550022" w:rsidRDefault="00697602" w:rsidP="00697602">
      <w:pPr>
        <w:tabs>
          <w:tab w:val="left" w:pos="1170"/>
        </w:tabs>
        <w:jc w:val="both"/>
        <w:rPr>
          <w:rFonts w:ascii="Maiandra GD" w:hAnsi="Maiandra GD" w:cstheme="majorHAnsi"/>
          <w:b/>
          <w:bCs/>
          <w:u w:val="single"/>
        </w:rPr>
      </w:pPr>
      <w:r w:rsidRPr="00550022">
        <w:rPr>
          <w:rFonts w:ascii="Maiandra GD" w:hAnsi="Maiandra GD" w:cstheme="majorHAnsi"/>
          <w:b/>
          <w:bCs/>
          <w:u w:val="single"/>
        </w:rPr>
        <w:t xml:space="preserve">PAQUETE INCLUYE: </w:t>
      </w:r>
    </w:p>
    <w:p w14:paraId="00C69989" w14:textId="77777777" w:rsidR="00697602" w:rsidRPr="00550022" w:rsidRDefault="00697602" w:rsidP="00697602">
      <w:pPr>
        <w:jc w:val="both"/>
        <w:rPr>
          <w:rFonts w:ascii="Maiandra GD" w:eastAsia="Arimo" w:hAnsi="Maiandra GD" w:cstheme="majorHAnsi"/>
        </w:rPr>
      </w:pPr>
    </w:p>
    <w:p w14:paraId="5DFCC72D" w14:textId="77777777" w:rsidR="00697602" w:rsidRPr="00550022" w:rsidRDefault="00697602" w:rsidP="00697602">
      <w:pPr>
        <w:jc w:val="both"/>
        <w:rPr>
          <w:rFonts w:ascii="Maiandra GD" w:eastAsia="Arimo" w:hAnsi="Maiandra GD" w:cstheme="majorHAnsi"/>
          <w:b/>
        </w:rPr>
      </w:pPr>
      <w:r w:rsidRPr="00550022">
        <w:rPr>
          <w:rFonts w:ascii="Maiandra GD" w:eastAsia="Arimo" w:hAnsi="Maiandra GD" w:cstheme="majorHAnsi"/>
          <w:b/>
        </w:rPr>
        <w:t>BOGOTÁ:</w:t>
      </w:r>
    </w:p>
    <w:p w14:paraId="45720235" w14:textId="77777777" w:rsidR="00697602" w:rsidRPr="00550022" w:rsidRDefault="00697602" w:rsidP="00697602">
      <w:pPr>
        <w:pStyle w:val="Prrafodelista"/>
        <w:numPr>
          <w:ilvl w:val="0"/>
          <w:numId w:val="18"/>
        </w:numPr>
        <w:pBdr>
          <w:top w:val="nil"/>
          <w:left w:val="nil"/>
          <w:bottom w:val="nil"/>
          <w:right w:val="nil"/>
          <w:between w:val="nil"/>
        </w:pBdr>
        <w:jc w:val="both"/>
        <w:rPr>
          <w:rFonts w:ascii="Maiandra GD" w:eastAsia="Arimo" w:hAnsi="Maiandra GD" w:cstheme="majorHAnsi"/>
        </w:rPr>
      </w:pPr>
      <w:r w:rsidRPr="00550022">
        <w:rPr>
          <w:rFonts w:ascii="Maiandra GD" w:eastAsia="Arimo" w:hAnsi="Maiandra GD" w:cstheme="majorHAnsi"/>
        </w:rPr>
        <w:t>Traslados aeropuerto – hotel - aeropuerto en servicio regular.</w:t>
      </w:r>
    </w:p>
    <w:p w14:paraId="41CB9008" w14:textId="77777777" w:rsidR="00697602" w:rsidRPr="00550022" w:rsidRDefault="00697602" w:rsidP="00697602">
      <w:pPr>
        <w:pStyle w:val="Prrafodelista"/>
        <w:numPr>
          <w:ilvl w:val="0"/>
          <w:numId w:val="18"/>
        </w:numPr>
        <w:pBdr>
          <w:top w:val="nil"/>
          <w:left w:val="nil"/>
          <w:bottom w:val="nil"/>
          <w:right w:val="nil"/>
          <w:between w:val="nil"/>
        </w:pBdr>
        <w:jc w:val="both"/>
        <w:rPr>
          <w:rFonts w:ascii="Maiandra GD" w:eastAsia="Arimo" w:hAnsi="Maiandra GD" w:cstheme="majorHAnsi"/>
        </w:rPr>
      </w:pPr>
      <w:r w:rsidRPr="00550022">
        <w:rPr>
          <w:rFonts w:ascii="Maiandra GD" w:eastAsia="Arimo" w:hAnsi="Maiandra GD" w:cstheme="majorHAnsi"/>
        </w:rPr>
        <w:t>Alojamiento por 3 noches con desayuno.</w:t>
      </w:r>
    </w:p>
    <w:p w14:paraId="39616882" w14:textId="77777777" w:rsidR="00697602" w:rsidRPr="00550022" w:rsidRDefault="00697602" w:rsidP="00697602">
      <w:pPr>
        <w:pStyle w:val="Prrafodelista"/>
        <w:numPr>
          <w:ilvl w:val="0"/>
          <w:numId w:val="18"/>
        </w:numPr>
        <w:pBdr>
          <w:top w:val="nil"/>
          <w:left w:val="nil"/>
          <w:bottom w:val="nil"/>
          <w:right w:val="nil"/>
          <w:between w:val="nil"/>
        </w:pBdr>
        <w:jc w:val="both"/>
        <w:rPr>
          <w:rFonts w:ascii="Maiandra GD" w:eastAsia="Arimo" w:hAnsi="Maiandra GD" w:cstheme="majorHAnsi"/>
        </w:rPr>
      </w:pPr>
      <w:r w:rsidRPr="00550022">
        <w:rPr>
          <w:rFonts w:ascii="Maiandra GD" w:eastAsia="Arimo" w:hAnsi="Maiandra GD" w:cstheme="majorHAnsi"/>
        </w:rPr>
        <w:t>Visita de la Ciudad con Monserrate en servicio regular.</w:t>
      </w:r>
    </w:p>
    <w:p w14:paraId="68F328C1" w14:textId="77777777" w:rsidR="00697602" w:rsidRPr="00550022" w:rsidRDefault="00697602" w:rsidP="00697602">
      <w:pPr>
        <w:pStyle w:val="Prrafodelista"/>
        <w:numPr>
          <w:ilvl w:val="0"/>
          <w:numId w:val="18"/>
        </w:numPr>
        <w:pBdr>
          <w:top w:val="nil"/>
          <w:left w:val="nil"/>
          <w:bottom w:val="nil"/>
          <w:right w:val="nil"/>
          <w:between w:val="nil"/>
        </w:pBdr>
        <w:jc w:val="both"/>
        <w:rPr>
          <w:rFonts w:ascii="Maiandra GD" w:eastAsia="Arimo" w:hAnsi="Maiandra GD" w:cstheme="majorHAnsi"/>
        </w:rPr>
      </w:pPr>
      <w:r w:rsidRPr="00550022">
        <w:rPr>
          <w:rFonts w:ascii="Maiandra GD" w:eastAsia="Arimo" w:hAnsi="Maiandra GD" w:cstheme="majorHAnsi"/>
        </w:rPr>
        <w:t>Visita a la Catedral de sal de Zipaquirá en servicio regular.</w:t>
      </w:r>
    </w:p>
    <w:p w14:paraId="536F52AC" w14:textId="77777777" w:rsidR="00697602" w:rsidRPr="00550022" w:rsidRDefault="00697602" w:rsidP="00697602">
      <w:pPr>
        <w:pBdr>
          <w:top w:val="nil"/>
          <w:left w:val="nil"/>
          <w:bottom w:val="nil"/>
          <w:right w:val="nil"/>
          <w:between w:val="nil"/>
        </w:pBdr>
        <w:jc w:val="both"/>
        <w:rPr>
          <w:rFonts w:ascii="Maiandra GD" w:eastAsia="Arimo" w:hAnsi="Maiandra GD" w:cstheme="majorHAnsi"/>
          <w:b/>
        </w:rPr>
      </w:pPr>
    </w:p>
    <w:p w14:paraId="70C3732A" w14:textId="77777777" w:rsidR="00697602" w:rsidRPr="00550022" w:rsidRDefault="00697602" w:rsidP="00697602">
      <w:pPr>
        <w:pBdr>
          <w:top w:val="nil"/>
          <w:left w:val="nil"/>
          <w:bottom w:val="nil"/>
          <w:right w:val="nil"/>
          <w:between w:val="nil"/>
        </w:pBdr>
        <w:jc w:val="both"/>
        <w:rPr>
          <w:rFonts w:ascii="Maiandra GD" w:eastAsia="Arimo" w:hAnsi="Maiandra GD" w:cstheme="majorHAnsi"/>
          <w:b/>
        </w:rPr>
      </w:pPr>
      <w:r w:rsidRPr="00550022">
        <w:rPr>
          <w:rFonts w:ascii="Maiandra GD" w:eastAsia="Arimo" w:hAnsi="Maiandra GD" w:cstheme="majorHAnsi"/>
          <w:b/>
        </w:rPr>
        <w:t>MEDELLÍN:</w:t>
      </w:r>
    </w:p>
    <w:p w14:paraId="1525F491" w14:textId="77777777" w:rsidR="00697602" w:rsidRPr="00550022" w:rsidRDefault="00697602" w:rsidP="00697602">
      <w:pPr>
        <w:pStyle w:val="Prrafodelista"/>
        <w:numPr>
          <w:ilvl w:val="0"/>
          <w:numId w:val="18"/>
        </w:numPr>
        <w:pBdr>
          <w:top w:val="nil"/>
          <w:left w:val="nil"/>
          <w:bottom w:val="nil"/>
          <w:right w:val="nil"/>
          <w:between w:val="nil"/>
        </w:pBdr>
        <w:jc w:val="both"/>
        <w:rPr>
          <w:rFonts w:ascii="Maiandra GD" w:eastAsia="Arimo" w:hAnsi="Maiandra GD" w:cstheme="majorHAnsi"/>
        </w:rPr>
      </w:pPr>
      <w:r w:rsidRPr="00550022">
        <w:rPr>
          <w:rFonts w:ascii="Maiandra GD" w:eastAsia="Arimo" w:hAnsi="Maiandra GD" w:cstheme="majorHAnsi"/>
        </w:rPr>
        <w:t>Traslados aeropuerto – Hotel – aeropuerto en servicio regular.</w:t>
      </w:r>
    </w:p>
    <w:p w14:paraId="6C241E23" w14:textId="77777777" w:rsidR="00697602" w:rsidRPr="00550022" w:rsidRDefault="00697602" w:rsidP="00697602">
      <w:pPr>
        <w:pStyle w:val="Prrafodelista"/>
        <w:numPr>
          <w:ilvl w:val="0"/>
          <w:numId w:val="18"/>
        </w:numPr>
        <w:pBdr>
          <w:top w:val="nil"/>
          <w:left w:val="nil"/>
          <w:bottom w:val="nil"/>
          <w:right w:val="nil"/>
          <w:between w:val="nil"/>
        </w:pBdr>
        <w:jc w:val="both"/>
        <w:rPr>
          <w:rFonts w:ascii="Maiandra GD" w:eastAsia="Arimo" w:hAnsi="Maiandra GD" w:cstheme="majorHAnsi"/>
        </w:rPr>
      </w:pPr>
      <w:r w:rsidRPr="00550022">
        <w:rPr>
          <w:rFonts w:ascii="Maiandra GD" w:eastAsia="Arimo" w:hAnsi="Maiandra GD" w:cstheme="majorHAnsi"/>
        </w:rPr>
        <w:t>Alojamiento por 3 noches con desayuno.</w:t>
      </w:r>
    </w:p>
    <w:p w14:paraId="40A51F26" w14:textId="77777777" w:rsidR="00697602" w:rsidRPr="00550022" w:rsidRDefault="00697602" w:rsidP="00697602">
      <w:pPr>
        <w:pStyle w:val="Prrafodelista"/>
        <w:numPr>
          <w:ilvl w:val="0"/>
          <w:numId w:val="18"/>
        </w:numPr>
        <w:pBdr>
          <w:top w:val="nil"/>
          <w:left w:val="nil"/>
          <w:bottom w:val="nil"/>
          <w:right w:val="nil"/>
          <w:between w:val="nil"/>
        </w:pBdr>
        <w:jc w:val="both"/>
        <w:rPr>
          <w:rFonts w:ascii="Maiandra GD" w:eastAsia="Arimo" w:hAnsi="Maiandra GD" w:cstheme="majorHAnsi"/>
        </w:rPr>
      </w:pPr>
      <w:r w:rsidRPr="00550022">
        <w:rPr>
          <w:rFonts w:ascii="Maiandra GD" w:eastAsia="Arimo" w:hAnsi="Maiandra GD" w:cstheme="majorHAnsi"/>
        </w:rPr>
        <w:t xml:space="preserve">Visita de la Ciudad con metro y </w:t>
      </w:r>
      <w:proofErr w:type="spellStart"/>
      <w:r w:rsidRPr="00550022">
        <w:rPr>
          <w:rFonts w:ascii="Maiandra GD" w:eastAsia="Arimo" w:hAnsi="Maiandra GD" w:cstheme="majorHAnsi"/>
        </w:rPr>
        <w:t>metrocable</w:t>
      </w:r>
      <w:proofErr w:type="spellEnd"/>
      <w:r w:rsidRPr="00550022">
        <w:rPr>
          <w:rFonts w:ascii="Maiandra GD" w:eastAsia="Arimo" w:hAnsi="Maiandra GD" w:cstheme="majorHAnsi"/>
        </w:rPr>
        <w:t xml:space="preserve"> en servicio regular.</w:t>
      </w:r>
    </w:p>
    <w:p w14:paraId="19A8C727" w14:textId="77777777" w:rsidR="00697602" w:rsidRPr="00550022" w:rsidRDefault="00697602" w:rsidP="00697602">
      <w:pPr>
        <w:pStyle w:val="Prrafodelista"/>
        <w:numPr>
          <w:ilvl w:val="0"/>
          <w:numId w:val="18"/>
        </w:numPr>
        <w:pBdr>
          <w:top w:val="nil"/>
          <w:left w:val="nil"/>
          <w:bottom w:val="nil"/>
          <w:right w:val="nil"/>
          <w:between w:val="nil"/>
        </w:pBdr>
        <w:jc w:val="both"/>
        <w:rPr>
          <w:rFonts w:ascii="Maiandra GD" w:eastAsia="Arimo" w:hAnsi="Maiandra GD" w:cstheme="majorHAnsi"/>
        </w:rPr>
      </w:pPr>
      <w:r w:rsidRPr="00550022">
        <w:rPr>
          <w:rFonts w:ascii="Maiandra GD" w:eastAsia="Arimo" w:hAnsi="Maiandra GD" w:cstheme="majorHAnsi"/>
        </w:rPr>
        <w:t>Excursión a la Piedra del Peñol y Guatapé con almuerzo típico incluido en servicio regular.</w:t>
      </w:r>
    </w:p>
    <w:p w14:paraId="7AECEE8B" w14:textId="77777777" w:rsidR="00697602" w:rsidRPr="00550022" w:rsidRDefault="00697602" w:rsidP="00697602">
      <w:pPr>
        <w:jc w:val="both"/>
        <w:rPr>
          <w:rFonts w:ascii="Maiandra GD" w:eastAsia="Arimo" w:hAnsi="Maiandra GD" w:cstheme="majorHAnsi"/>
          <w:b/>
        </w:rPr>
      </w:pPr>
    </w:p>
    <w:p w14:paraId="6E88405B" w14:textId="77777777" w:rsidR="00697602" w:rsidRPr="00550022" w:rsidRDefault="00697602" w:rsidP="00697602">
      <w:pPr>
        <w:jc w:val="both"/>
        <w:rPr>
          <w:rFonts w:ascii="Maiandra GD" w:eastAsia="Arimo" w:hAnsi="Maiandra GD" w:cstheme="majorHAnsi"/>
          <w:b/>
        </w:rPr>
      </w:pPr>
      <w:r w:rsidRPr="00550022">
        <w:rPr>
          <w:rFonts w:ascii="Maiandra GD" w:eastAsia="Arimo" w:hAnsi="Maiandra GD" w:cstheme="majorHAnsi"/>
          <w:b/>
        </w:rPr>
        <w:t>CARTAGENA DE INDIAS:</w:t>
      </w:r>
    </w:p>
    <w:p w14:paraId="7C19D89E" w14:textId="77777777" w:rsidR="00697602" w:rsidRPr="00550022" w:rsidRDefault="00697602" w:rsidP="00697602">
      <w:pPr>
        <w:pStyle w:val="Prrafodelista"/>
        <w:numPr>
          <w:ilvl w:val="0"/>
          <w:numId w:val="18"/>
        </w:numPr>
        <w:jc w:val="both"/>
        <w:rPr>
          <w:rFonts w:ascii="Maiandra GD" w:eastAsia="Arimo" w:hAnsi="Maiandra GD" w:cstheme="majorHAnsi"/>
          <w:b/>
        </w:rPr>
      </w:pPr>
      <w:r w:rsidRPr="00550022">
        <w:rPr>
          <w:rFonts w:ascii="Maiandra GD" w:eastAsia="Arimo" w:hAnsi="Maiandra GD" w:cstheme="majorHAnsi"/>
        </w:rPr>
        <w:t>Traslados aeropuerto – hotel - aeropuerto en servicio regular.</w:t>
      </w:r>
    </w:p>
    <w:p w14:paraId="06982574" w14:textId="77777777" w:rsidR="00697602" w:rsidRPr="00550022" w:rsidRDefault="00697602" w:rsidP="00697602">
      <w:pPr>
        <w:pStyle w:val="Prrafodelista"/>
        <w:numPr>
          <w:ilvl w:val="0"/>
          <w:numId w:val="18"/>
        </w:numPr>
        <w:jc w:val="both"/>
        <w:rPr>
          <w:rFonts w:ascii="Maiandra GD" w:eastAsia="Arimo" w:hAnsi="Maiandra GD" w:cstheme="majorHAnsi"/>
          <w:b/>
        </w:rPr>
      </w:pPr>
      <w:r w:rsidRPr="00550022">
        <w:rPr>
          <w:rFonts w:ascii="Maiandra GD" w:eastAsia="Arimo" w:hAnsi="Maiandra GD" w:cstheme="majorHAnsi"/>
        </w:rPr>
        <w:t>Alojamiento por 3 noches con desayuno.</w:t>
      </w:r>
    </w:p>
    <w:p w14:paraId="15E196F4" w14:textId="77777777" w:rsidR="00697602" w:rsidRPr="00550022" w:rsidRDefault="00697602" w:rsidP="00697602">
      <w:pPr>
        <w:pStyle w:val="Prrafodelista"/>
        <w:numPr>
          <w:ilvl w:val="0"/>
          <w:numId w:val="18"/>
        </w:numPr>
        <w:jc w:val="both"/>
        <w:rPr>
          <w:rFonts w:ascii="Maiandra GD" w:eastAsia="Arimo" w:hAnsi="Maiandra GD" w:cstheme="majorHAnsi"/>
          <w:b/>
        </w:rPr>
      </w:pPr>
      <w:r w:rsidRPr="00550022">
        <w:rPr>
          <w:rFonts w:ascii="Maiandra GD" w:eastAsia="Arimo" w:hAnsi="Maiandra GD" w:cstheme="majorHAnsi"/>
        </w:rPr>
        <w:t>Visita de la Ciudad con Castillo de San Felipe en servicio regular.</w:t>
      </w:r>
    </w:p>
    <w:p w14:paraId="0A68D0E1" w14:textId="77777777" w:rsidR="00697602" w:rsidRPr="00550022" w:rsidRDefault="00697602" w:rsidP="00697602">
      <w:pPr>
        <w:pStyle w:val="Prrafodelista"/>
        <w:numPr>
          <w:ilvl w:val="0"/>
          <w:numId w:val="18"/>
        </w:numPr>
        <w:pBdr>
          <w:top w:val="nil"/>
          <w:left w:val="nil"/>
          <w:bottom w:val="nil"/>
          <w:right w:val="nil"/>
          <w:between w:val="nil"/>
        </w:pBdr>
        <w:jc w:val="both"/>
        <w:rPr>
          <w:rFonts w:ascii="Maiandra GD" w:eastAsia="Arimo" w:hAnsi="Maiandra GD" w:cstheme="majorHAnsi"/>
          <w:lang w:val="es-CO"/>
        </w:rPr>
      </w:pPr>
      <w:r w:rsidRPr="00550022">
        <w:rPr>
          <w:rFonts w:ascii="Maiandra GD" w:eastAsia="Arimo" w:hAnsi="Maiandra GD" w:cstheme="majorHAnsi"/>
        </w:rPr>
        <w:t>Visita a la isla del encanto servicio regular o San Pedro de Majagua (De acuerdo con la categoría seleccionada.</w:t>
      </w:r>
    </w:p>
    <w:p w14:paraId="72221117" w14:textId="77777777" w:rsidR="00697602" w:rsidRPr="000E6E34" w:rsidRDefault="00697602" w:rsidP="00697602">
      <w:pPr>
        <w:jc w:val="both"/>
        <w:rPr>
          <w:rFonts w:asciiTheme="majorHAnsi" w:hAnsiTheme="majorHAnsi" w:cstheme="majorHAnsi"/>
          <w:sz w:val="20"/>
          <w:szCs w:val="20"/>
        </w:rPr>
      </w:pPr>
      <w:r w:rsidRPr="009704D6">
        <w:rPr>
          <w:rFonts w:asciiTheme="majorHAnsi" w:hAnsiTheme="majorHAnsi" w:cstheme="majorHAnsi"/>
          <w:sz w:val="20"/>
          <w:szCs w:val="20"/>
        </w:rPr>
        <w:tab/>
      </w:r>
    </w:p>
    <w:p w14:paraId="1FF698E4" w14:textId="77777777" w:rsidR="00697602" w:rsidRPr="009704D6" w:rsidRDefault="00697602" w:rsidP="00697602">
      <w:pPr>
        <w:jc w:val="right"/>
        <w:rPr>
          <w:rFonts w:asciiTheme="majorHAnsi" w:eastAsia="Arimo" w:hAnsiTheme="majorHAnsi" w:cstheme="majorHAnsi"/>
          <w:b/>
          <w:color w:val="002060"/>
          <w:sz w:val="20"/>
          <w:szCs w:val="20"/>
        </w:rPr>
      </w:pPr>
    </w:p>
    <w:p w14:paraId="52542E48" w14:textId="77777777" w:rsidR="00697602" w:rsidRDefault="00697602" w:rsidP="00697602">
      <w:pPr>
        <w:jc w:val="right"/>
        <w:rPr>
          <w:rFonts w:asciiTheme="majorHAnsi" w:eastAsia="Arimo" w:hAnsiTheme="majorHAnsi" w:cstheme="majorHAnsi"/>
          <w:b/>
          <w:color w:val="002060"/>
          <w:sz w:val="20"/>
          <w:szCs w:val="20"/>
        </w:rPr>
      </w:pPr>
    </w:p>
    <w:p w14:paraId="028056A1" w14:textId="77777777" w:rsidR="00697602" w:rsidRDefault="00697602" w:rsidP="00697602">
      <w:pPr>
        <w:jc w:val="center"/>
        <w:rPr>
          <w:rFonts w:asciiTheme="majorHAnsi" w:eastAsia="Arimo" w:hAnsiTheme="majorHAnsi" w:cstheme="majorHAnsi"/>
          <w:color w:val="000000"/>
          <w:sz w:val="20"/>
          <w:szCs w:val="20"/>
        </w:rPr>
      </w:pPr>
    </w:p>
    <w:p w14:paraId="10880322" w14:textId="67491250" w:rsidR="00697602" w:rsidRPr="00121D96" w:rsidRDefault="00697602" w:rsidP="00697602">
      <w:pPr>
        <w:tabs>
          <w:tab w:val="left" w:pos="1170"/>
        </w:tabs>
        <w:jc w:val="center"/>
        <w:rPr>
          <w:rFonts w:ascii="Maiandra GD" w:eastAsia="Arimo" w:hAnsi="Maiandra GD" w:cstheme="majorHAnsi"/>
          <w:b/>
          <w:color w:val="FF0000"/>
          <w:sz w:val="20"/>
          <w:szCs w:val="20"/>
        </w:rPr>
      </w:pPr>
      <w:r w:rsidRPr="00121D96">
        <w:rPr>
          <w:rFonts w:ascii="Maiandra GD" w:eastAsia="Arimo" w:hAnsi="Maiandra GD" w:cstheme="majorHAnsi"/>
          <w:b/>
          <w:color w:val="FF0000"/>
          <w:sz w:val="20"/>
          <w:szCs w:val="20"/>
        </w:rPr>
        <w:t>VIGENCIA DEL PROGRAMA: DEL 16 DE ENERO AL 15 DE DICIEMBRE DE 202</w:t>
      </w:r>
      <w:bookmarkStart w:id="4" w:name="_heading=h.3znysh7" w:colFirst="0" w:colLast="0"/>
      <w:bookmarkEnd w:id="4"/>
      <w:r w:rsidR="001A3FD8">
        <w:rPr>
          <w:rFonts w:ascii="Maiandra GD" w:eastAsia="Arimo" w:hAnsi="Maiandra GD" w:cstheme="majorHAnsi"/>
          <w:b/>
          <w:color w:val="FF0000"/>
          <w:sz w:val="20"/>
          <w:szCs w:val="20"/>
        </w:rPr>
        <w:t>5</w:t>
      </w:r>
      <w:r w:rsidRPr="00121D96">
        <w:rPr>
          <w:rFonts w:ascii="Maiandra GD" w:eastAsia="Arimo" w:hAnsi="Maiandra GD" w:cstheme="majorHAnsi"/>
          <w:b/>
          <w:color w:val="FF0000"/>
          <w:sz w:val="20"/>
          <w:szCs w:val="20"/>
        </w:rPr>
        <w:t>.</w:t>
      </w:r>
    </w:p>
    <w:p w14:paraId="4CECDC03" w14:textId="77777777" w:rsidR="00697602" w:rsidRPr="00121D96" w:rsidRDefault="00697602" w:rsidP="00697602">
      <w:pPr>
        <w:tabs>
          <w:tab w:val="left" w:pos="1170"/>
        </w:tabs>
        <w:jc w:val="center"/>
        <w:rPr>
          <w:rFonts w:ascii="Maiandra GD" w:hAnsi="Maiandra GD" w:cstheme="majorHAnsi"/>
          <w:color w:val="FF0000"/>
          <w:sz w:val="20"/>
          <w:szCs w:val="20"/>
        </w:rPr>
      </w:pPr>
      <w:r w:rsidRPr="00121D96">
        <w:rPr>
          <w:rFonts w:ascii="Maiandra GD" w:eastAsia="Arimo" w:hAnsi="Maiandra GD" w:cstheme="majorHAnsi"/>
          <w:b/>
          <w:color w:val="FF0000"/>
          <w:sz w:val="20"/>
          <w:szCs w:val="20"/>
        </w:rPr>
        <w:t>APLICA SUPLEMENTOS PARA TEMPORADAS ALTAS.</w:t>
      </w:r>
    </w:p>
    <w:p w14:paraId="32BEA23A" w14:textId="788F0E48" w:rsidR="0091443A" w:rsidRPr="00444662" w:rsidRDefault="00B22CC0" w:rsidP="009D6511">
      <w:pPr>
        <w:jc w:val="center"/>
        <w:rPr>
          <w:rFonts w:ascii="Maiandra GD" w:hAnsi="Maiandra GD"/>
          <w:sz w:val="24"/>
          <w:szCs w:val="24"/>
        </w:rPr>
      </w:pPr>
      <w:r w:rsidRPr="0091443A">
        <w:t xml:space="preserve"> </w:t>
      </w:r>
      <w:bookmarkStart w:id="5" w:name="_Hlk156229017"/>
      <w:bookmarkEnd w:id="0"/>
      <w:bookmarkEnd w:id="5"/>
    </w:p>
    <w:p w14:paraId="4A9C437F" w14:textId="77777777" w:rsidR="002A212D" w:rsidRPr="0091443A" w:rsidRDefault="002A212D" w:rsidP="0091443A"/>
    <w:sectPr w:rsidR="002A212D" w:rsidRPr="0091443A" w:rsidSect="00697602">
      <w:headerReference w:type="default" r:id="rId9"/>
      <w:footerReference w:type="default" r:id="rId10"/>
      <w:pgSz w:w="12240" w:h="15840"/>
      <w:pgMar w:top="1440" w:right="1080" w:bottom="1440" w:left="1080" w:header="709" w:footer="708"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90DB5" w14:textId="77777777" w:rsidR="005E7BD7" w:rsidRDefault="005E7BD7" w:rsidP="00143755">
      <w:r>
        <w:separator/>
      </w:r>
    </w:p>
  </w:endnote>
  <w:endnote w:type="continuationSeparator" w:id="0">
    <w:p w14:paraId="183791D3" w14:textId="77777777" w:rsidR="005E7BD7" w:rsidRDefault="005E7BD7"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mo">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91443A" w:rsidRPr="00B82379" w:rsidRDefault="00872535" w:rsidP="0091443A">
    <w:pPr>
      <w:pStyle w:val="Piedepgina"/>
      <w:jc w:val="center"/>
      <w:rPr>
        <w:rFonts w:ascii="Century" w:hAnsi="Century"/>
        <w:sz w:val="12"/>
        <w:szCs w:val="12"/>
        <w:lang w:val="en-US"/>
      </w:rPr>
    </w:pPr>
    <w:r w:rsidRPr="00B82379">
      <w:rPr>
        <w:sz w:val="12"/>
        <w:szCs w:val="12"/>
      </w:rPr>
      <w:t xml:space="preserve"> </w:t>
    </w:r>
    <w:r w:rsidR="0091443A" w:rsidRPr="00B82379">
      <w:rPr>
        <w:rFonts w:ascii="Century" w:hAnsi="Century"/>
        <w:sz w:val="12"/>
        <w:szCs w:val="12"/>
      </w:rPr>
      <w:t>NOGAL | COL. SANTA MARIA LA RIBERA | CP 06400 |CDMX</w:t>
    </w:r>
    <w:r w:rsidR="00B82379" w:rsidRPr="00B82379">
      <w:rPr>
        <w:rFonts w:ascii="Century" w:hAnsi="Century"/>
        <w:sz w:val="12"/>
        <w:szCs w:val="12"/>
      </w:rPr>
      <w:t xml:space="preserve"> </w:t>
    </w:r>
    <w:r w:rsidR="0091443A" w:rsidRPr="00B82379">
      <w:rPr>
        <w:rFonts w:ascii="Century" w:hAnsi="Century"/>
        <w:sz w:val="12"/>
        <w:szCs w:val="12"/>
        <w:lang w:val="en-US"/>
      </w:rPr>
      <w:t>TELS 52 55 5547 7030, 52 55 5547 7056, 52 55 5547 7057</w:t>
    </w:r>
  </w:p>
  <w:p w14:paraId="4C3D2745" w14:textId="408B49B7" w:rsidR="00872535" w:rsidRPr="0091443A" w:rsidRDefault="0021133C" w:rsidP="0091443A">
    <w:pPr>
      <w:pStyle w:val="Piedepgina"/>
      <w:jc w:val="center"/>
      <w:rPr>
        <w:color w:val="BA5AB5"/>
      </w:rPr>
    </w:pPr>
    <w:hyperlink r:id="rId1" w:history="1">
      <w:r w:rsidR="0091443A" w:rsidRPr="0091443A">
        <w:rPr>
          <w:rStyle w:val="Hipervnculo"/>
          <w:rFonts w:ascii="Century" w:hAnsi="Century"/>
          <w:color w:val="BA5AB5"/>
          <w:sz w:val="14"/>
          <w:szCs w:val="14"/>
          <w:lang w:val="en-US"/>
        </w:rPr>
        <w:t>amelia.camacho@sevents.com.mx</w:t>
      </w:r>
    </w:hyperlink>
    <w:r w:rsidR="0091443A" w:rsidRPr="0091443A">
      <w:rPr>
        <w:rFonts w:ascii="Century" w:hAnsi="Century"/>
        <w:color w:val="BA5AB5"/>
        <w:sz w:val="14"/>
        <w:szCs w:val="14"/>
        <w:lang w:val="en-US"/>
      </w:rPr>
      <w:t xml:space="preserve"> | </w:t>
    </w:r>
    <w:hyperlink r:id="rId2" w:history="1">
      <w:r w:rsidR="0091443A" w:rsidRPr="0091443A">
        <w:rPr>
          <w:rStyle w:val="Hipervnculo"/>
          <w:rFonts w:ascii="Century" w:hAnsi="Century"/>
          <w:color w:val="BA5AB5"/>
          <w:sz w:val="14"/>
          <w:szCs w:val="14"/>
          <w:lang w:val="en-US"/>
        </w:rPr>
        <w:t>www.sevents.com.mx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B5729" w14:textId="77777777" w:rsidR="005E7BD7" w:rsidRDefault="005E7BD7" w:rsidP="00143755">
      <w:r>
        <w:separator/>
      </w:r>
    </w:p>
  </w:footnote>
  <w:footnote w:type="continuationSeparator" w:id="0">
    <w:p w14:paraId="5B1CC7D8" w14:textId="77777777" w:rsidR="005E7BD7" w:rsidRDefault="005E7BD7"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1DDAF715" w:rsidR="00143755" w:rsidRPr="00310570" w:rsidRDefault="002B2420" w:rsidP="0047515F">
    <w:pPr>
      <w:pStyle w:val="Encabezado"/>
      <w:tabs>
        <w:tab w:val="clear" w:pos="8838"/>
        <w:tab w:val="left" w:pos="8360"/>
      </w:tabs>
    </w:pPr>
    <w:r>
      <w:rPr>
        <w:noProof/>
      </w:rPr>
      <w:drawing>
        <wp:anchor distT="0" distB="0" distL="114300" distR="114300" simplePos="0" relativeHeight="251661312" behindDoc="0" locked="0" layoutInCell="1" allowOverlap="1" wp14:anchorId="14C873C3" wp14:editId="7445A20A">
          <wp:simplePos x="0" y="0"/>
          <wp:positionH relativeFrom="margin">
            <wp:align>right</wp:align>
          </wp:positionH>
          <wp:positionV relativeFrom="paragraph">
            <wp:posOffset>3810</wp:posOffset>
          </wp:positionV>
          <wp:extent cx="994410" cy="322580"/>
          <wp:effectExtent l="0" t="0" r="0" b="1270"/>
          <wp:wrapSquare wrapText="bothSides"/>
          <wp:docPr id="3" name="Imagen 3" descr="Panamericana de viajes, Bookingmotor | Hoteles, Traslados, Actividades,  Circuitos y mucho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americana de viajes, Bookingmotor | Hoteles, Traslados, Actividades,  Circuitos y mucho más!"/>
                  <pic:cNvPicPr>
                    <a:picLocks noChangeAspect="1" noChangeArrowheads="1"/>
                  </pic:cNvPicPr>
                </pic:nvPicPr>
                <pic:blipFill rotWithShape="1">
                  <a:blip r:embed="rId1">
                    <a:extLst>
                      <a:ext uri="{28A0092B-C50C-407E-A947-70E740481C1C}">
                        <a14:useLocalDpi xmlns:a14="http://schemas.microsoft.com/office/drawing/2010/main" val="0"/>
                      </a:ext>
                    </a:extLst>
                  </a:blip>
                  <a:srcRect l="6238" t="28700" r="12033" b="32982"/>
                  <a:stretch/>
                </pic:blipFill>
                <pic:spPr bwMode="auto">
                  <a:xfrm>
                    <a:off x="0" y="0"/>
                    <a:ext cx="994410" cy="3225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14:anchorId="7E78600B" wp14:editId="5DCA59A2">
          <wp:simplePos x="0" y="0"/>
          <wp:positionH relativeFrom="column">
            <wp:posOffset>-58821</wp:posOffset>
          </wp:positionH>
          <wp:positionV relativeFrom="paragraph">
            <wp:posOffset>-38368</wp:posOffset>
          </wp:positionV>
          <wp:extent cx="736600" cy="447675"/>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736600" cy="447675"/>
                  </a:xfrm>
                  <a:prstGeom prst="rect">
                    <a:avLst/>
                  </a:prstGeom>
                </pic:spPr>
              </pic:pic>
            </a:graphicData>
          </a:graphic>
        </wp:anchor>
      </w:drawing>
    </w:r>
    <w:r w:rsidR="00FF40E0">
      <w:t xml:space="preserve">                                  </w:t>
    </w:r>
    <w:r w:rsidR="00820B49">
      <w:t xml:space="preserve">                             </w:t>
    </w:r>
    <w:r w:rsidR="00FF40E0">
      <w:t xml:space="preserve">  </w:t>
    </w:r>
    <w:r w:rsidR="00006E09">
      <w:t xml:space="preserve">   </w:t>
    </w:r>
    <w:r w:rsidR="00872535">
      <w:t xml:space="preserve">     </w:t>
    </w:r>
    <w:r w:rsidR="00006E09">
      <w:t xml:space="preserve">      </w:t>
    </w:r>
    <w:r w:rsidR="00FF40E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55pt;height:240.9pt" o:bullet="t">
        <v:imagedata r:id="rId1" o:title="firma"/>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200166"/>
    <w:multiLevelType w:val="hybridMultilevel"/>
    <w:tmpl w:val="E870924C"/>
    <w:lvl w:ilvl="0" w:tplc="E41ECF8A">
      <w:numFmt w:val="bullet"/>
      <w:lvlText w:val=""/>
      <w:lvlJc w:val="left"/>
      <w:pPr>
        <w:ind w:left="720" w:hanging="360"/>
      </w:pPr>
      <w:rPr>
        <w:rFonts w:ascii="Symbol" w:eastAsia="Arimo" w:hAnsi="Symbol" w:cstheme="majorHAnsi" w:hint="default"/>
        <w:b/>
        <w:color w:val="auto"/>
      </w:rPr>
    </w:lvl>
    <w:lvl w:ilvl="1" w:tplc="EB0E0062">
      <w:start w:val="1"/>
      <w:numFmt w:val="bullet"/>
      <w:lvlText w:val=""/>
      <w:lvlJc w:val="left"/>
      <w:pPr>
        <w:ind w:left="1440" w:hanging="360"/>
      </w:pPr>
      <w:rPr>
        <w:rFonts w:ascii="Wingdings" w:hAnsi="Wingdings" w:hint="default"/>
        <w:color w:val="002060"/>
      </w:rPr>
    </w:lvl>
    <w:lvl w:ilvl="2" w:tplc="739ED60E">
      <w:start w:val="1"/>
      <w:numFmt w:val="bullet"/>
      <w:lvlText w:val=""/>
      <w:lvlJc w:val="left"/>
      <w:pPr>
        <w:ind w:left="2160" w:hanging="360"/>
      </w:pPr>
      <w:rPr>
        <w:rFonts w:ascii="Wingdings" w:hAnsi="Wingdings" w:hint="default"/>
        <w:color w:val="002060"/>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0F7A1D"/>
    <w:multiLevelType w:val="hybridMultilevel"/>
    <w:tmpl w:val="D932DC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7"/>
  </w:num>
  <w:num w:numId="4">
    <w:abstractNumId w:val="8"/>
  </w:num>
  <w:num w:numId="5">
    <w:abstractNumId w:val="2"/>
  </w:num>
  <w:num w:numId="6">
    <w:abstractNumId w:val="1"/>
  </w:num>
  <w:num w:numId="7">
    <w:abstractNumId w:val="10"/>
  </w:num>
  <w:num w:numId="8">
    <w:abstractNumId w:val="7"/>
  </w:num>
  <w:num w:numId="9">
    <w:abstractNumId w:val="5"/>
  </w:num>
  <w:num w:numId="10">
    <w:abstractNumId w:val="3"/>
  </w:num>
  <w:num w:numId="11">
    <w:abstractNumId w:val="14"/>
  </w:num>
  <w:num w:numId="12">
    <w:abstractNumId w:val="0"/>
  </w:num>
  <w:num w:numId="13">
    <w:abstractNumId w:val="11"/>
  </w:num>
  <w:num w:numId="14">
    <w:abstractNumId w:val="16"/>
  </w:num>
  <w:num w:numId="15">
    <w:abstractNumId w:val="12"/>
  </w:num>
  <w:num w:numId="16">
    <w:abstractNumId w:val="4"/>
  </w:num>
  <w:num w:numId="17">
    <w:abstractNumId w:val="9"/>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71C9C"/>
    <w:rsid w:val="000A7104"/>
    <w:rsid w:val="000B4663"/>
    <w:rsid w:val="000C7368"/>
    <w:rsid w:val="000F0501"/>
    <w:rsid w:val="000F35B3"/>
    <w:rsid w:val="001434A0"/>
    <w:rsid w:val="00143755"/>
    <w:rsid w:val="00143CA5"/>
    <w:rsid w:val="001A3FD8"/>
    <w:rsid w:val="001C7686"/>
    <w:rsid w:val="0021133C"/>
    <w:rsid w:val="002200CC"/>
    <w:rsid w:val="00241870"/>
    <w:rsid w:val="00257FF8"/>
    <w:rsid w:val="002A212D"/>
    <w:rsid w:val="002B2420"/>
    <w:rsid w:val="002D5D64"/>
    <w:rsid w:val="00310570"/>
    <w:rsid w:val="00336CC3"/>
    <w:rsid w:val="00355F12"/>
    <w:rsid w:val="003564F5"/>
    <w:rsid w:val="0036351B"/>
    <w:rsid w:val="003703A9"/>
    <w:rsid w:val="003B1B30"/>
    <w:rsid w:val="00430D3C"/>
    <w:rsid w:val="00470015"/>
    <w:rsid w:val="0047515F"/>
    <w:rsid w:val="004C4D48"/>
    <w:rsid w:val="004D418D"/>
    <w:rsid w:val="004F05BC"/>
    <w:rsid w:val="00535831"/>
    <w:rsid w:val="005464E7"/>
    <w:rsid w:val="005C2CE6"/>
    <w:rsid w:val="005C55F1"/>
    <w:rsid w:val="005E7BD7"/>
    <w:rsid w:val="005F3596"/>
    <w:rsid w:val="0061739E"/>
    <w:rsid w:val="0062695B"/>
    <w:rsid w:val="00633E8B"/>
    <w:rsid w:val="00640AD1"/>
    <w:rsid w:val="00697602"/>
    <w:rsid w:val="00697966"/>
    <w:rsid w:val="006A05D7"/>
    <w:rsid w:val="006F0728"/>
    <w:rsid w:val="00720D17"/>
    <w:rsid w:val="00732400"/>
    <w:rsid w:val="00743547"/>
    <w:rsid w:val="00755689"/>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72535"/>
    <w:rsid w:val="008A1427"/>
    <w:rsid w:val="008F0639"/>
    <w:rsid w:val="00912537"/>
    <w:rsid w:val="00912D1D"/>
    <w:rsid w:val="0091443A"/>
    <w:rsid w:val="00926F02"/>
    <w:rsid w:val="00932108"/>
    <w:rsid w:val="0094104A"/>
    <w:rsid w:val="00976B25"/>
    <w:rsid w:val="00990689"/>
    <w:rsid w:val="009D6511"/>
    <w:rsid w:val="009F577D"/>
    <w:rsid w:val="00A41CC0"/>
    <w:rsid w:val="00A50E8D"/>
    <w:rsid w:val="00A623F8"/>
    <w:rsid w:val="00A75A65"/>
    <w:rsid w:val="00AA0847"/>
    <w:rsid w:val="00AE4AEA"/>
    <w:rsid w:val="00B22CC0"/>
    <w:rsid w:val="00B3080B"/>
    <w:rsid w:val="00B41851"/>
    <w:rsid w:val="00B505C7"/>
    <w:rsid w:val="00B75158"/>
    <w:rsid w:val="00B82379"/>
    <w:rsid w:val="00B85350"/>
    <w:rsid w:val="00BD6E1D"/>
    <w:rsid w:val="00BE0DD2"/>
    <w:rsid w:val="00BE3419"/>
    <w:rsid w:val="00C0430B"/>
    <w:rsid w:val="00C05910"/>
    <w:rsid w:val="00C114F5"/>
    <w:rsid w:val="00C23C63"/>
    <w:rsid w:val="00C478EA"/>
    <w:rsid w:val="00C51C3B"/>
    <w:rsid w:val="00C8649D"/>
    <w:rsid w:val="00CA0CA1"/>
    <w:rsid w:val="00CA0D21"/>
    <w:rsid w:val="00CA6E29"/>
    <w:rsid w:val="00CB2785"/>
    <w:rsid w:val="00CB5BC6"/>
    <w:rsid w:val="00CC6E20"/>
    <w:rsid w:val="00CC6E48"/>
    <w:rsid w:val="00CE3A70"/>
    <w:rsid w:val="00CF3452"/>
    <w:rsid w:val="00D13C09"/>
    <w:rsid w:val="00D50DD1"/>
    <w:rsid w:val="00D56B10"/>
    <w:rsid w:val="00D61A5F"/>
    <w:rsid w:val="00DC2D46"/>
    <w:rsid w:val="00DD2B0B"/>
    <w:rsid w:val="00DE4B56"/>
    <w:rsid w:val="00E034C0"/>
    <w:rsid w:val="00E519DA"/>
    <w:rsid w:val="00E70D6F"/>
    <w:rsid w:val="00E9391D"/>
    <w:rsid w:val="00EB39A5"/>
    <w:rsid w:val="00ED2BBF"/>
    <w:rsid w:val="00F65676"/>
    <w:rsid w:val="00F8410D"/>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iPriority w:val="99"/>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AFFEE-CA13-4DC6-BBC2-8BE335BF7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Pages>
  <Words>1662</Words>
  <Characters>9144</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AME CAMACHO</cp:lastModifiedBy>
  <cp:revision>7</cp:revision>
  <cp:lastPrinted>2021-04-24T17:48:00Z</cp:lastPrinted>
  <dcterms:created xsi:type="dcterms:W3CDTF">2024-03-14T18:26:00Z</dcterms:created>
  <dcterms:modified xsi:type="dcterms:W3CDTF">2025-03-24T19:31:00Z</dcterms:modified>
</cp:coreProperties>
</file>