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A23A" w14:textId="74D49137" w:rsidR="0091443A" w:rsidRPr="00444662" w:rsidRDefault="00B22CC0" w:rsidP="009D6511">
      <w:pPr>
        <w:jc w:val="center"/>
        <w:rPr>
          <w:rFonts w:ascii="Maiandra GD" w:hAnsi="Maiandra GD"/>
          <w:sz w:val="24"/>
          <w:szCs w:val="24"/>
        </w:rPr>
      </w:pPr>
      <w:bookmarkStart w:id="0" w:name="_Hlk155862111"/>
      <w:r w:rsidRPr="0091443A">
        <w:t xml:space="preserve"> </w:t>
      </w:r>
      <w:bookmarkStart w:id="1" w:name="_Hlk156229017"/>
      <w:bookmarkEnd w:id="0"/>
      <w:bookmarkEnd w:id="1"/>
    </w:p>
    <w:p w14:paraId="54ACD5E1" w14:textId="109C191B" w:rsidR="00E57CC6" w:rsidRDefault="00E57CC6" w:rsidP="00E57CC6">
      <w:pPr>
        <w:jc w:val="center"/>
        <w:rPr>
          <w:rFonts w:ascii="Maiandra GD" w:eastAsia="Times New Roman" w:hAnsi="Maiandra GD" w:cstheme="majorHAnsi"/>
          <w:b/>
          <w:bCs/>
          <w:color w:val="7030A0"/>
          <w:sz w:val="32"/>
          <w:szCs w:val="32"/>
          <w:lang w:val="es-ES" w:eastAsia="es-ES"/>
        </w:rPr>
      </w:pPr>
      <w:r w:rsidRPr="007235B8">
        <w:rPr>
          <w:rFonts w:ascii="Maiandra GD" w:eastAsia="Times New Roman" w:hAnsi="Maiandra GD" w:cstheme="majorHAnsi"/>
          <w:b/>
          <w:bCs/>
          <w:color w:val="7030A0"/>
          <w:sz w:val="32"/>
          <w:szCs w:val="32"/>
          <w:lang w:val="es-ES" w:eastAsia="es-ES"/>
        </w:rPr>
        <w:t>BOGOTÁ</w:t>
      </w:r>
      <w:r>
        <w:rPr>
          <w:rFonts w:ascii="Maiandra GD" w:eastAsia="Times New Roman" w:hAnsi="Maiandra GD" w:cstheme="majorHAnsi"/>
          <w:b/>
          <w:bCs/>
          <w:color w:val="7030A0"/>
          <w:sz w:val="32"/>
          <w:szCs w:val="32"/>
          <w:lang w:val="es-ES" w:eastAsia="es-ES"/>
        </w:rPr>
        <w:t xml:space="preserve"> Y ZONA CAFETERA</w:t>
      </w:r>
    </w:p>
    <w:p w14:paraId="4F7BDB54" w14:textId="77777777" w:rsidR="00336241" w:rsidRPr="00336241" w:rsidRDefault="00336241" w:rsidP="00E57CC6">
      <w:pPr>
        <w:jc w:val="center"/>
        <w:rPr>
          <w:rFonts w:ascii="Maiandra GD" w:eastAsia="Times New Roman" w:hAnsi="Maiandra GD" w:cstheme="majorHAnsi"/>
          <w:b/>
          <w:bCs/>
          <w:color w:val="7030A0"/>
          <w:sz w:val="16"/>
          <w:szCs w:val="16"/>
          <w:lang w:val="es-ES" w:eastAsia="es-ES"/>
        </w:rPr>
      </w:pPr>
    </w:p>
    <w:p w14:paraId="1EE94250" w14:textId="51D34EC2" w:rsidR="00336241" w:rsidRPr="00122D58" w:rsidRDefault="00336241" w:rsidP="00E57CC6">
      <w:pPr>
        <w:jc w:val="center"/>
        <w:rPr>
          <w:rFonts w:ascii="Maiandra GD" w:eastAsia="Times New Roman" w:hAnsi="Maiandra GD" w:cstheme="majorHAnsi"/>
          <w:b/>
          <w:bCs/>
          <w:sz w:val="24"/>
          <w:szCs w:val="24"/>
          <w:lang w:val="es-ES" w:eastAsia="es-ES"/>
        </w:rPr>
      </w:pPr>
      <w:r w:rsidRPr="00122D58">
        <w:rPr>
          <w:rFonts w:ascii="Maiandra GD" w:eastAsia="Times New Roman" w:hAnsi="Maiandra GD" w:cstheme="majorHAnsi"/>
          <w:b/>
          <w:bCs/>
          <w:sz w:val="24"/>
          <w:szCs w:val="24"/>
          <w:lang w:val="es-ES" w:eastAsia="es-ES"/>
        </w:rPr>
        <w:t xml:space="preserve">Visitando: Bogotá, Monserrate, Zona cafetera de Pereira </w:t>
      </w:r>
    </w:p>
    <w:p w14:paraId="0595EACA" w14:textId="77777777" w:rsidR="00E57CC6" w:rsidRPr="007235B8" w:rsidRDefault="00E57CC6" w:rsidP="00E57CC6">
      <w:pPr>
        <w:jc w:val="center"/>
        <w:rPr>
          <w:rFonts w:ascii="Maiandra GD" w:eastAsia="Times New Roman" w:hAnsi="Maiandra GD" w:cstheme="majorHAnsi"/>
          <w:b/>
          <w:bCs/>
          <w:color w:val="7030A0"/>
          <w:lang w:val="es-ES" w:eastAsia="es-ES"/>
        </w:rPr>
      </w:pPr>
    </w:p>
    <w:p w14:paraId="00784274" w14:textId="375E1AA6" w:rsidR="00E57CC6" w:rsidRDefault="001F1EE7" w:rsidP="001F1EE7">
      <w:pPr>
        <w:jc w:val="center"/>
        <w:rPr>
          <w:rFonts w:asciiTheme="majorHAnsi" w:hAnsiTheme="majorHAnsi" w:cstheme="majorHAnsi"/>
          <w:noProof/>
          <w:sz w:val="20"/>
          <w:szCs w:val="20"/>
        </w:rPr>
      </w:pPr>
      <w:bookmarkStart w:id="2" w:name="_heading=h.gjdgxs" w:colFirst="0" w:colLast="0"/>
      <w:bookmarkEnd w:id="2"/>
      <w:r>
        <w:rPr>
          <w:noProof/>
        </w:rPr>
        <w:drawing>
          <wp:inline distT="0" distB="0" distL="0" distR="0" wp14:anchorId="2F243903" wp14:editId="5FA70737">
            <wp:extent cx="2941052" cy="1729710"/>
            <wp:effectExtent l="0" t="0" r="0" b="4445"/>
            <wp:docPr id="5" name="Imagen 5" descr="EJE CAFETERO Fin de año - Quantum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 CAFETERO Fin de año - Quantum Trave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78" b="14800"/>
                    <a:stretch/>
                  </pic:blipFill>
                  <pic:spPr bwMode="auto">
                    <a:xfrm>
                      <a:off x="0" y="0"/>
                      <a:ext cx="2955518" cy="1738218"/>
                    </a:xfrm>
                    <a:prstGeom prst="rect">
                      <a:avLst/>
                    </a:prstGeom>
                    <a:noFill/>
                    <a:ln>
                      <a:noFill/>
                    </a:ln>
                    <a:extLst>
                      <a:ext uri="{53640926-AAD7-44D8-BBD7-CCE9431645EC}">
                        <a14:shadowObscured xmlns:a14="http://schemas.microsoft.com/office/drawing/2010/main"/>
                      </a:ext>
                    </a:extLst>
                  </pic:spPr>
                </pic:pic>
              </a:graphicData>
            </a:graphic>
          </wp:inline>
        </w:drawing>
      </w:r>
    </w:p>
    <w:p w14:paraId="2E0C79BF" w14:textId="77777777" w:rsidR="001F1EE7" w:rsidRDefault="001F1EE7" w:rsidP="001F1EE7">
      <w:pPr>
        <w:rPr>
          <w:rFonts w:asciiTheme="majorHAnsi" w:hAnsiTheme="majorHAnsi" w:cstheme="majorHAnsi"/>
          <w:noProof/>
          <w:sz w:val="20"/>
          <w:szCs w:val="20"/>
        </w:rPr>
      </w:pPr>
    </w:p>
    <w:p w14:paraId="209A0368" w14:textId="77777777" w:rsidR="00E57CC6" w:rsidRDefault="00E57CC6" w:rsidP="00E57CC6">
      <w:pPr>
        <w:pStyle w:val="NormalWeb"/>
        <w:spacing w:before="0" w:beforeAutospacing="0" w:after="0"/>
        <w:jc w:val="both"/>
        <w:rPr>
          <w:rFonts w:asciiTheme="majorHAnsi" w:hAnsiTheme="majorHAnsi" w:cstheme="majorHAnsi"/>
          <w:b/>
          <w:bCs/>
          <w:color w:val="002060"/>
          <w:sz w:val="20"/>
          <w:szCs w:val="20"/>
        </w:rPr>
      </w:pPr>
    </w:p>
    <w:p w14:paraId="4F816727" w14:textId="09D90400" w:rsidR="00E57CC6" w:rsidRPr="007235B8" w:rsidRDefault="00E57CC6" w:rsidP="00E57CC6">
      <w:pPr>
        <w:jc w:val="center"/>
        <w:rPr>
          <w:rFonts w:ascii="Maiandra GD" w:eastAsia="Times New Roman" w:hAnsi="Maiandra GD" w:cstheme="majorHAnsi"/>
          <w:b/>
          <w:bCs/>
          <w:color w:val="7030A0"/>
          <w:lang w:val="es-ES" w:eastAsia="es-ES"/>
        </w:rPr>
      </w:pPr>
      <w:r>
        <w:rPr>
          <w:rFonts w:ascii="Maiandra GD" w:eastAsia="Times New Roman" w:hAnsi="Maiandra GD" w:cstheme="majorHAnsi"/>
          <w:b/>
          <w:bCs/>
          <w:color w:val="7030A0"/>
          <w:lang w:val="es-ES" w:eastAsia="es-ES"/>
        </w:rPr>
        <w:t>6</w:t>
      </w:r>
      <w:r w:rsidRPr="007235B8">
        <w:rPr>
          <w:rFonts w:ascii="Maiandra GD" w:eastAsia="Times New Roman" w:hAnsi="Maiandra GD" w:cstheme="majorHAnsi"/>
          <w:b/>
          <w:bCs/>
          <w:color w:val="7030A0"/>
          <w:lang w:val="es-ES" w:eastAsia="es-ES"/>
        </w:rPr>
        <w:t xml:space="preserve"> DÍAS, </w:t>
      </w:r>
      <w:r>
        <w:rPr>
          <w:rFonts w:ascii="Maiandra GD" w:eastAsia="Times New Roman" w:hAnsi="Maiandra GD" w:cstheme="majorHAnsi"/>
          <w:b/>
          <w:bCs/>
          <w:color w:val="7030A0"/>
          <w:lang w:val="es-ES" w:eastAsia="es-ES"/>
        </w:rPr>
        <w:t>5</w:t>
      </w:r>
      <w:r w:rsidRPr="007235B8">
        <w:rPr>
          <w:rFonts w:ascii="Maiandra GD" w:eastAsia="Times New Roman" w:hAnsi="Maiandra GD" w:cstheme="majorHAnsi"/>
          <w:b/>
          <w:bCs/>
          <w:color w:val="7030A0"/>
          <w:lang w:val="es-ES" w:eastAsia="es-ES"/>
        </w:rPr>
        <w:t xml:space="preserve"> NOCHES</w:t>
      </w:r>
    </w:p>
    <w:p w14:paraId="325F1541" w14:textId="77777777" w:rsidR="00E57CC6" w:rsidRDefault="00E57CC6" w:rsidP="00E57CC6">
      <w:pPr>
        <w:pStyle w:val="NormalWeb"/>
        <w:spacing w:before="0" w:beforeAutospacing="0" w:after="0"/>
        <w:ind w:left="-142"/>
        <w:jc w:val="both"/>
        <w:rPr>
          <w:rFonts w:asciiTheme="majorHAnsi" w:hAnsiTheme="majorHAnsi" w:cstheme="majorHAnsi"/>
          <w:b/>
          <w:bCs/>
          <w:color w:val="002060"/>
          <w:sz w:val="20"/>
          <w:szCs w:val="20"/>
        </w:rPr>
      </w:pPr>
    </w:p>
    <w:p w14:paraId="04BF24C0" w14:textId="77777777" w:rsidR="00E57CC6" w:rsidRDefault="00E57CC6" w:rsidP="00E57CC6">
      <w:pPr>
        <w:jc w:val="center"/>
      </w:pPr>
      <w:r w:rsidRPr="00581A86">
        <w:rPr>
          <w:rFonts w:ascii="Maiandra GD" w:hAnsi="Maiandra GD" w:cstheme="majorHAnsi"/>
          <w:b/>
          <w:bCs/>
          <w:color w:val="7030A0"/>
        </w:rPr>
        <w:t>*** SALIDAS DIARIAS ***</w:t>
      </w:r>
    </w:p>
    <w:p w14:paraId="21CA5912" w14:textId="77777777" w:rsidR="00A6008F" w:rsidRDefault="00A6008F" w:rsidP="00A6008F">
      <w:pPr>
        <w:pStyle w:val="Textoindependiente"/>
        <w:tabs>
          <w:tab w:val="left" w:pos="8080"/>
        </w:tabs>
        <w:spacing w:after="0" w:line="240" w:lineRule="auto"/>
        <w:ind w:right="170"/>
        <w:jc w:val="both"/>
        <w:rPr>
          <w:rFonts w:ascii="Maiandra GD" w:eastAsia="Arial Unicode MS" w:hAnsi="Maiandra GD" w:cs="Arial Unicode MS"/>
          <w:b/>
          <w:bCs/>
          <w:lang w:eastAsia="es-CO"/>
        </w:rPr>
      </w:pPr>
    </w:p>
    <w:p w14:paraId="0BF3D367" w14:textId="77777777" w:rsidR="00A6008F" w:rsidRDefault="00A6008F" w:rsidP="00A6008F">
      <w:pPr>
        <w:jc w:val="both"/>
        <w:rPr>
          <w:rFonts w:ascii="Maiandra GD" w:eastAsia="Arial Unicode MS" w:hAnsi="Maiandra GD" w:cs="Arial Unicode MS"/>
          <w:b/>
          <w:lang w:eastAsia="es-CO"/>
        </w:rPr>
      </w:pPr>
      <w:r w:rsidRPr="00E537FA">
        <w:rPr>
          <w:rFonts w:ascii="Maiandra GD" w:eastAsia="Arial Unicode MS" w:hAnsi="Maiandra GD" w:cs="Arial Unicode MS"/>
          <w:b/>
          <w:lang w:eastAsia="es-CO"/>
        </w:rPr>
        <w:t xml:space="preserve">DÍA </w:t>
      </w:r>
      <w:r>
        <w:rPr>
          <w:rFonts w:ascii="Maiandra GD" w:eastAsia="Arial Unicode MS" w:hAnsi="Maiandra GD" w:cs="Arial Unicode MS"/>
          <w:b/>
          <w:lang w:eastAsia="es-CO"/>
        </w:rPr>
        <w:t>0</w:t>
      </w:r>
      <w:r w:rsidRPr="00E537FA">
        <w:rPr>
          <w:rFonts w:ascii="Maiandra GD" w:eastAsia="Arial Unicode MS" w:hAnsi="Maiandra GD" w:cs="Arial Unicode MS"/>
          <w:b/>
          <w:lang w:eastAsia="es-CO"/>
        </w:rPr>
        <w:t>1</w:t>
      </w:r>
      <w:r>
        <w:rPr>
          <w:rFonts w:ascii="Maiandra GD" w:eastAsia="Arial Unicode MS" w:hAnsi="Maiandra GD" w:cs="Arial Unicode MS"/>
          <w:b/>
          <w:lang w:eastAsia="es-CO"/>
        </w:rPr>
        <w:tab/>
      </w:r>
      <w:r>
        <w:rPr>
          <w:rFonts w:ascii="Maiandra GD" w:eastAsia="Arial Unicode MS" w:hAnsi="Maiandra GD" w:cs="Arial Unicode MS"/>
          <w:b/>
          <w:lang w:eastAsia="es-CO"/>
        </w:rPr>
        <w:tab/>
      </w:r>
      <w:r w:rsidRPr="00E537FA">
        <w:rPr>
          <w:rFonts w:ascii="Maiandra GD" w:eastAsia="Arial Unicode MS" w:hAnsi="Maiandra GD" w:cs="Arial Unicode MS"/>
          <w:b/>
          <w:lang w:eastAsia="es-CO"/>
        </w:rPr>
        <w:t>BOGOTÁ</w:t>
      </w:r>
    </w:p>
    <w:p w14:paraId="2401D97B" w14:textId="77777777" w:rsidR="00A6008F" w:rsidRPr="00E537FA" w:rsidRDefault="00A6008F" w:rsidP="00A6008F">
      <w:pPr>
        <w:jc w:val="both"/>
        <w:rPr>
          <w:rFonts w:ascii="Maiandra GD" w:eastAsia="Arial Unicode MS" w:hAnsi="Maiandra GD" w:cs="Arial Unicode MS"/>
          <w:lang w:eastAsia="es-CO"/>
        </w:rPr>
      </w:pPr>
      <w:r w:rsidRPr="00E537FA">
        <w:rPr>
          <w:rFonts w:ascii="Maiandra GD" w:eastAsia="Arial Unicode MS" w:hAnsi="Maiandra GD" w:cs="Arial Unicode MS"/>
          <w:lang w:eastAsia="es-CO"/>
        </w:rPr>
        <w:t>Llegada a la ciudad de Bogotá, la multicultural capital colombiana. Uno de nuestros representantes te estará esperando para dirigirte hasta la unidad vehicular que te conducirá desde el Aeropuerto Internacional “El Dorado” hasta el hotel elegido. Registro en el hotel. Alojamiento.</w:t>
      </w:r>
    </w:p>
    <w:p w14:paraId="76010CF6" w14:textId="77777777" w:rsidR="00A6008F" w:rsidRPr="00E537FA" w:rsidRDefault="00A6008F" w:rsidP="00A6008F">
      <w:pPr>
        <w:jc w:val="both"/>
        <w:rPr>
          <w:rFonts w:ascii="Maiandra GD" w:eastAsia="Arial Unicode MS" w:hAnsi="Maiandra GD" w:cs="Arial Unicode MS"/>
          <w:lang w:eastAsia="es-CO"/>
        </w:rPr>
      </w:pPr>
    </w:p>
    <w:p w14:paraId="215B2BEF" w14:textId="77777777" w:rsidR="00A6008F" w:rsidRDefault="00A6008F" w:rsidP="00A6008F">
      <w:pPr>
        <w:jc w:val="both"/>
        <w:rPr>
          <w:rFonts w:ascii="Maiandra GD" w:eastAsia="Arial Unicode MS" w:hAnsi="Maiandra GD" w:cs="Arial Unicode MS"/>
          <w:b/>
          <w:lang w:eastAsia="es-CO"/>
        </w:rPr>
      </w:pPr>
      <w:r w:rsidRPr="00E537FA">
        <w:rPr>
          <w:rFonts w:ascii="Maiandra GD" w:eastAsia="Arial Unicode MS" w:hAnsi="Maiandra GD" w:cs="Arial Unicode MS"/>
          <w:b/>
          <w:lang w:eastAsia="es-CO"/>
        </w:rPr>
        <w:t xml:space="preserve">DÍA </w:t>
      </w:r>
      <w:r>
        <w:rPr>
          <w:rFonts w:ascii="Maiandra GD" w:eastAsia="Arial Unicode MS" w:hAnsi="Maiandra GD" w:cs="Arial Unicode MS"/>
          <w:b/>
          <w:lang w:eastAsia="es-CO"/>
        </w:rPr>
        <w:t>0</w:t>
      </w:r>
      <w:r w:rsidRPr="00E537FA">
        <w:rPr>
          <w:rFonts w:ascii="Maiandra GD" w:eastAsia="Arial Unicode MS" w:hAnsi="Maiandra GD" w:cs="Arial Unicode MS"/>
          <w:b/>
          <w:lang w:eastAsia="es-CO"/>
        </w:rPr>
        <w:t>2</w:t>
      </w:r>
      <w:r>
        <w:rPr>
          <w:rFonts w:ascii="Maiandra GD" w:eastAsia="Arial Unicode MS" w:hAnsi="Maiandra GD" w:cs="Arial Unicode MS"/>
          <w:b/>
          <w:lang w:eastAsia="es-CO"/>
        </w:rPr>
        <w:tab/>
      </w:r>
      <w:r>
        <w:rPr>
          <w:rFonts w:ascii="Maiandra GD" w:eastAsia="Arial Unicode MS" w:hAnsi="Maiandra GD" w:cs="Arial Unicode MS"/>
          <w:b/>
          <w:lang w:eastAsia="es-CO"/>
        </w:rPr>
        <w:tab/>
      </w:r>
      <w:r w:rsidRPr="00E537FA">
        <w:rPr>
          <w:rFonts w:ascii="Maiandra GD" w:eastAsia="Arial Unicode MS" w:hAnsi="Maiandra GD" w:cs="Arial Unicode MS"/>
          <w:b/>
          <w:lang w:eastAsia="es-CO"/>
        </w:rPr>
        <w:t>BOGOTÁ (Visita a la ciudad con Monserrate)</w:t>
      </w:r>
    </w:p>
    <w:p w14:paraId="41B13F53" w14:textId="77777777" w:rsidR="00A6008F" w:rsidRPr="00E537FA" w:rsidRDefault="00A6008F" w:rsidP="00A6008F">
      <w:pPr>
        <w:jc w:val="both"/>
        <w:rPr>
          <w:rFonts w:ascii="Maiandra GD" w:eastAsia="Arial Unicode MS" w:hAnsi="Maiandra GD" w:cs="Arial Unicode MS"/>
          <w:lang w:eastAsia="es-CO"/>
        </w:rPr>
      </w:pPr>
      <w:r w:rsidRPr="00E537FA">
        <w:rPr>
          <w:rFonts w:ascii="Maiandra GD" w:eastAsia="Arial Unicode MS" w:hAnsi="Maiandra GD" w:cs="Arial Unicode MS"/>
          <w:lang w:eastAsia="es-CO"/>
        </w:rPr>
        <w:t>Desayuno en el hotel. A continuación, uno de nuestros representantes   lo recogerá en su hotel para salir al centro histórico de Bogotá, donde se inicia un recorrido peatonal por la Plaza de Bolívar y las calles cercanas, donde se visualizan lugares emblemáticos como el Capitolio Nacional, centro de la vida legislativa del país; La Casa de los Comuneros; la Casa de Nariño, sede de la Presidencia de la República; y visita panorámica de la Iglesia Museo de Santa Clara. Entrada al Museo del Oro, donde hay unas 34.000 piezas de orfebrería de diversas culturas prehispánicas. La ruta sigue de los 2.600 metros sobre el nivel del mar de la ciudad hasta los 3.152 metros, allí está el santuario donde se venera la imagen del Señor Caído de Monserrate. Desde allí se aprecia la mejor panorámica de Bogotá. Regreso al hotel.</w:t>
      </w:r>
    </w:p>
    <w:p w14:paraId="47D72247" w14:textId="77777777" w:rsidR="00A6008F" w:rsidRPr="00E537FA" w:rsidRDefault="00A6008F" w:rsidP="00A6008F">
      <w:pPr>
        <w:jc w:val="both"/>
        <w:rPr>
          <w:rFonts w:ascii="Maiandra GD" w:eastAsia="Arial Unicode MS" w:hAnsi="Maiandra GD" w:cs="Arial Unicode MS"/>
          <w:lang w:eastAsia="es-CO"/>
        </w:rPr>
      </w:pPr>
    </w:p>
    <w:p w14:paraId="234AD071" w14:textId="77777777" w:rsidR="00A6008F" w:rsidRDefault="00A6008F" w:rsidP="00A6008F">
      <w:pPr>
        <w:jc w:val="both"/>
        <w:rPr>
          <w:rFonts w:ascii="Maiandra GD" w:eastAsia="Arial Unicode MS" w:hAnsi="Maiandra GD" w:cs="Arial Unicode MS"/>
          <w:b/>
          <w:lang w:eastAsia="es-CO"/>
        </w:rPr>
      </w:pPr>
      <w:r w:rsidRPr="00E537FA">
        <w:rPr>
          <w:rFonts w:ascii="Maiandra GD" w:eastAsia="Arial Unicode MS" w:hAnsi="Maiandra GD" w:cs="Arial Unicode MS"/>
          <w:b/>
          <w:lang w:eastAsia="es-CO"/>
        </w:rPr>
        <w:t xml:space="preserve">DÍA </w:t>
      </w:r>
      <w:r>
        <w:rPr>
          <w:rFonts w:ascii="Maiandra GD" w:eastAsia="Arial Unicode MS" w:hAnsi="Maiandra GD" w:cs="Arial Unicode MS"/>
          <w:b/>
          <w:lang w:eastAsia="es-CO"/>
        </w:rPr>
        <w:t>0</w:t>
      </w:r>
      <w:r w:rsidRPr="00E537FA">
        <w:rPr>
          <w:rFonts w:ascii="Maiandra GD" w:eastAsia="Arial Unicode MS" w:hAnsi="Maiandra GD" w:cs="Arial Unicode MS"/>
          <w:b/>
          <w:lang w:eastAsia="es-CO"/>
        </w:rPr>
        <w:t xml:space="preserve">3 </w:t>
      </w:r>
      <w:r>
        <w:rPr>
          <w:rFonts w:ascii="Maiandra GD" w:eastAsia="Arial Unicode MS" w:hAnsi="Maiandra GD" w:cs="Arial Unicode MS"/>
          <w:b/>
          <w:lang w:eastAsia="es-CO"/>
        </w:rPr>
        <w:tab/>
      </w:r>
      <w:r w:rsidRPr="00E537FA">
        <w:rPr>
          <w:rFonts w:ascii="Maiandra GD" w:eastAsia="Arial Unicode MS" w:hAnsi="Maiandra GD" w:cs="Arial Unicode MS"/>
          <w:b/>
          <w:lang w:eastAsia="es-CO"/>
        </w:rPr>
        <w:t>BOGOTÁ / PEREIRA (ZONA CAFETERA)</w:t>
      </w:r>
    </w:p>
    <w:p w14:paraId="082B3FF1" w14:textId="77777777" w:rsidR="00A6008F" w:rsidRPr="00E537FA" w:rsidRDefault="00A6008F" w:rsidP="00A6008F">
      <w:pPr>
        <w:jc w:val="both"/>
        <w:rPr>
          <w:rFonts w:ascii="Maiandra GD" w:eastAsia="Arial Unicode MS" w:hAnsi="Maiandra GD" w:cs="Arial Unicode MS"/>
          <w:lang w:eastAsia="es-CO"/>
        </w:rPr>
      </w:pPr>
      <w:r w:rsidRPr="00E537FA">
        <w:rPr>
          <w:rFonts w:ascii="Maiandra GD" w:eastAsia="Arial Unicode MS" w:hAnsi="Maiandra GD" w:cs="Arial Unicode MS"/>
          <w:lang w:eastAsia="es-CO"/>
        </w:rPr>
        <w:t xml:space="preserve">Desayuno. A la hora indicada traslado al aeropuerto El Dorado de Bogotá para tomar vuelo con destino a la Ciudad de Pereira </w:t>
      </w:r>
      <w:r w:rsidRPr="00E537FA">
        <w:rPr>
          <w:rFonts w:ascii="Maiandra GD" w:eastAsia="Arial Unicode MS" w:hAnsi="Maiandra GD" w:cs="Arial Unicode MS"/>
          <w:b/>
          <w:lang w:eastAsia="es-CO"/>
        </w:rPr>
        <w:t>(Boleto aéreo no incluido).</w:t>
      </w:r>
      <w:r w:rsidRPr="00E537FA">
        <w:rPr>
          <w:rFonts w:ascii="Maiandra GD" w:eastAsia="Arial Unicode MS" w:hAnsi="Maiandra GD" w:cs="Arial Unicode MS"/>
          <w:lang w:eastAsia="es-CO"/>
        </w:rPr>
        <w:t xml:space="preserve"> Llegada al aeropuerto de </w:t>
      </w:r>
      <w:proofErr w:type="spellStart"/>
      <w:r w:rsidRPr="00E537FA">
        <w:rPr>
          <w:rFonts w:ascii="Maiandra GD" w:eastAsia="Arial Unicode MS" w:hAnsi="Maiandra GD" w:cs="Arial Unicode MS"/>
          <w:lang w:eastAsia="es-CO"/>
        </w:rPr>
        <w:t>Matecaña</w:t>
      </w:r>
      <w:proofErr w:type="spellEnd"/>
      <w:r w:rsidRPr="00E537FA">
        <w:rPr>
          <w:rFonts w:ascii="Maiandra GD" w:eastAsia="Arial Unicode MS" w:hAnsi="Maiandra GD" w:cs="Arial Unicode MS"/>
          <w:lang w:eastAsia="es-CO"/>
        </w:rPr>
        <w:t xml:space="preserve"> de Pereira, recepción y traslado de hasta el hotel elegido en la Zona Cafetera. </w:t>
      </w:r>
      <w:proofErr w:type="spellStart"/>
      <w:r w:rsidRPr="00E537FA">
        <w:rPr>
          <w:rFonts w:ascii="Maiandra GD" w:eastAsia="Arial Unicode MS" w:hAnsi="Maiandra GD" w:cs="Arial Unicode MS"/>
          <w:lang w:eastAsia="es-CO"/>
        </w:rPr>
        <w:t>Check</w:t>
      </w:r>
      <w:proofErr w:type="spellEnd"/>
      <w:r w:rsidRPr="00E537FA">
        <w:rPr>
          <w:rFonts w:ascii="Maiandra GD" w:eastAsia="Arial Unicode MS" w:hAnsi="Maiandra GD" w:cs="Arial Unicode MS"/>
          <w:lang w:eastAsia="es-CO"/>
        </w:rPr>
        <w:t>-in y alojamiento.</w:t>
      </w:r>
    </w:p>
    <w:p w14:paraId="7E40BF90" w14:textId="77777777" w:rsidR="00A6008F" w:rsidRPr="00E537FA" w:rsidRDefault="00A6008F" w:rsidP="00A6008F">
      <w:pPr>
        <w:jc w:val="both"/>
        <w:rPr>
          <w:rFonts w:ascii="Maiandra GD" w:eastAsia="Arial Unicode MS" w:hAnsi="Maiandra GD" w:cs="Arial Unicode MS"/>
          <w:lang w:eastAsia="es-CO"/>
        </w:rPr>
      </w:pPr>
    </w:p>
    <w:p w14:paraId="4DEB15CA" w14:textId="5757743F" w:rsidR="00E57CC6" w:rsidRDefault="00E57CC6" w:rsidP="00A6008F">
      <w:pPr>
        <w:jc w:val="both"/>
        <w:rPr>
          <w:rFonts w:ascii="Maiandra GD" w:eastAsia="Arial Unicode MS" w:hAnsi="Maiandra GD" w:cs="Arial Unicode MS"/>
          <w:b/>
          <w:lang w:eastAsia="es-CO"/>
        </w:rPr>
      </w:pPr>
      <w:r w:rsidRPr="00E537FA">
        <w:rPr>
          <w:rFonts w:ascii="Maiandra GD" w:eastAsia="Arial Unicode MS" w:hAnsi="Maiandra GD" w:cs="Arial Unicode MS"/>
          <w:b/>
          <w:lang w:eastAsia="es-CO"/>
        </w:rPr>
        <w:t xml:space="preserve">DIA </w:t>
      </w:r>
      <w:r>
        <w:rPr>
          <w:rFonts w:ascii="Maiandra GD" w:eastAsia="Arial Unicode MS" w:hAnsi="Maiandra GD" w:cs="Arial Unicode MS"/>
          <w:b/>
          <w:lang w:eastAsia="es-CO"/>
        </w:rPr>
        <w:t>04</w:t>
      </w:r>
      <w:r w:rsidRPr="00E537FA">
        <w:rPr>
          <w:rFonts w:ascii="Maiandra GD" w:eastAsia="Arial Unicode MS" w:hAnsi="Maiandra GD" w:cs="Arial Unicode MS"/>
          <w:b/>
          <w:lang w:eastAsia="es-CO"/>
        </w:rPr>
        <w:t xml:space="preserve"> </w:t>
      </w:r>
      <w:r>
        <w:rPr>
          <w:rFonts w:ascii="Maiandra GD" w:eastAsia="Arial Unicode MS" w:hAnsi="Maiandra GD" w:cs="Arial Unicode MS"/>
          <w:b/>
          <w:lang w:eastAsia="es-CO"/>
        </w:rPr>
        <w:tab/>
      </w:r>
      <w:r w:rsidRPr="00E537FA">
        <w:rPr>
          <w:rFonts w:ascii="Maiandra GD" w:eastAsia="Arial Unicode MS" w:hAnsi="Maiandra GD" w:cs="Arial Unicode MS"/>
          <w:b/>
          <w:lang w:eastAsia="es-CO"/>
        </w:rPr>
        <w:t>ZONA CAFETERA (Proceso del Café</w:t>
      </w:r>
      <w:r>
        <w:rPr>
          <w:rFonts w:ascii="Maiandra GD" w:eastAsia="Arial Unicode MS" w:hAnsi="Maiandra GD" w:cs="Arial Unicode MS"/>
          <w:b/>
          <w:lang w:eastAsia="es-CO"/>
        </w:rPr>
        <w:t xml:space="preserve"> en “La Divisa de Don Juan”</w:t>
      </w:r>
      <w:r w:rsidRPr="00E537FA">
        <w:rPr>
          <w:rFonts w:ascii="Maiandra GD" w:eastAsia="Arial Unicode MS" w:hAnsi="Maiandra GD" w:cs="Arial Unicode MS"/>
          <w:b/>
          <w:lang w:eastAsia="es-CO"/>
        </w:rPr>
        <w:t>)</w:t>
      </w:r>
    </w:p>
    <w:p w14:paraId="51137851" w14:textId="076569DE" w:rsidR="00DD15ED" w:rsidRPr="00DD15ED" w:rsidRDefault="00DD15ED" w:rsidP="00DD15ED">
      <w:pPr>
        <w:jc w:val="both"/>
        <w:rPr>
          <w:rFonts w:ascii="Maiandra GD" w:eastAsia="Arial Unicode MS" w:hAnsi="Maiandra GD" w:cs="Arial Unicode MS"/>
          <w:bCs/>
          <w:lang w:eastAsia="es-CO"/>
        </w:rPr>
      </w:pPr>
      <w:r w:rsidRPr="00DD15ED">
        <w:rPr>
          <w:rFonts w:ascii="Maiandra GD" w:eastAsia="Arial Unicode MS" w:hAnsi="Maiandra GD" w:cs="Arial Unicode MS"/>
          <w:bCs/>
          <w:lang w:eastAsia="es-CO"/>
        </w:rPr>
        <w:t>A la hora acordada,</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traslado a la finca la Divisa de Don Juan, al llegar se</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sentirá como en casa pues será atendido por los</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propietarios quienes le invitarán a usar el traje típico</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de los caficultores de la región (poncho, sombrero y</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canasto) y convertirse en un recolector de café</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experto, en esta experiencia podrán conocer el</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proceso interactivo del café desde su origen</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(semilla) y vivir una experiencia sensorial</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degustando una deliciosa taza de café, además de</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disfrutar de un ambiente familiar amigable con la</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flora y fauna del sector. El tour cafetero está</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distribuido por estaciones en las que además del</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 xml:space="preserve">senderismo, </w:t>
      </w:r>
      <w:r w:rsidRPr="00DD15ED">
        <w:rPr>
          <w:rFonts w:ascii="Maiandra GD" w:eastAsia="Arial Unicode MS" w:hAnsi="Maiandra GD" w:cs="Arial Unicode MS"/>
          <w:bCs/>
          <w:lang w:eastAsia="es-CO"/>
        </w:rPr>
        <w:lastRenderedPageBreak/>
        <w:t>avistamiento de aves y mariposas</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podrá disfrutar del paisaje cultural cafetero entre</w:t>
      </w:r>
      <w:r>
        <w:rPr>
          <w:rFonts w:ascii="Maiandra GD" w:eastAsia="Arial Unicode MS" w:hAnsi="Maiandra GD" w:cs="Arial Unicode MS"/>
          <w:bCs/>
          <w:lang w:eastAsia="es-CO"/>
        </w:rPr>
        <w:t xml:space="preserve"> </w:t>
      </w:r>
      <w:r w:rsidRPr="00DD15ED">
        <w:rPr>
          <w:rFonts w:ascii="Maiandra GD" w:eastAsia="Arial Unicode MS" w:hAnsi="Maiandra GD" w:cs="Arial Unicode MS"/>
          <w:bCs/>
          <w:lang w:eastAsia="es-CO"/>
        </w:rPr>
        <w:t>historias y relatos del lugar. Regreso al alojamiento.</w:t>
      </w:r>
    </w:p>
    <w:p w14:paraId="2E8E86B5" w14:textId="77777777" w:rsidR="00E57CC6" w:rsidRDefault="00E57CC6" w:rsidP="00A6008F">
      <w:pPr>
        <w:jc w:val="both"/>
        <w:rPr>
          <w:rFonts w:ascii="Maiandra GD" w:eastAsia="Arial Unicode MS" w:hAnsi="Maiandra GD" w:cs="Arial Unicode MS"/>
          <w:b/>
          <w:lang w:eastAsia="es-CO"/>
        </w:rPr>
      </w:pPr>
    </w:p>
    <w:p w14:paraId="1501EE4D" w14:textId="5A2D9A47" w:rsidR="00A6008F" w:rsidRDefault="00A6008F" w:rsidP="00A6008F">
      <w:pPr>
        <w:jc w:val="both"/>
        <w:rPr>
          <w:rFonts w:ascii="Maiandra GD" w:eastAsia="Arial Unicode MS" w:hAnsi="Maiandra GD" w:cs="Arial Unicode MS"/>
          <w:b/>
          <w:lang w:eastAsia="es-CO"/>
        </w:rPr>
      </w:pPr>
      <w:r w:rsidRPr="00E537FA">
        <w:rPr>
          <w:rFonts w:ascii="Maiandra GD" w:eastAsia="Arial Unicode MS" w:hAnsi="Maiandra GD" w:cs="Arial Unicode MS"/>
          <w:b/>
          <w:lang w:eastAsia="es-CO"/>
        </w:rPr>
        <w:t xml:space="preserve">DIA </w:t>
      </w:r>
      <w:r>
        <w:rPr>
          <w:rFonts w:ascii="Maiandra GD" w:eastAsia="Arial Unicode MS" w:hAnsi="Maiandra GD" w:cs="Arial Unicode MS"/>
          <w:b/>
          <w:lang w:eastAsia="es-CO"/>
        </w:rPr>
        <w:t>0</w:t>
      </w:r>
      <w:r w:rsidR="00E57CC6">
        <w:rPr>
          <w:rFonts w:ascii="Maiandra GD" w:eastAsia="Arial Unicode MS" w:hAnsi="Maiandra GD" w:cs="Arial Unicode MS"/>
          <w:b/>
          <w:lang w:eastAsia="es-CO"/>
        </w:rPr>
        <w:t>5</w:t>
      </w:r>
      <w:r w:rsidRPr="00E537FA">
        <w:rPr>
          <w:rFonts w:ascii="Maiandra GD" w:eastAsia="Arial Unicode MS" w:hAnsi="Maiandra GD" w:cs="Arial Unicode MS"/>
          <w:b/>
          <w:lang w:eastAsia="es-CO"/>
        </w:rPr>
        <w:t xml:space="preserve"> </w:t>
      </w:r>
      <w:r>
        <w:rPr>
          <w:rFonts w:ascii="Maiandra GD" w:eastAsia="Arial Unicode MS" w:hAnsi="Maiandra GD" w:cs="Arial Unicode MS"/>
          <w:b/>
          <w:lang w:eastAsia="es-CO"/>
        </w:rPr>
        <w:tab/>
      </w:r>
      <w:r w:rsidRPr="00E537FA">
        <w:rPr>
          <w:rFonts w:ascii="Maiandra GD" w:eastAsia="Arial Unicode MS" w:hAnsi="Maiandra GD" w:cs="Arial Unicode MS"/>
          <w:b/>
          <w:lang w:eastAsia="es-CO"/>
        </w:rPr>
        <w:t>ZONA CAFETERA</w:t>
      </w:r>
      <w:r w:rsidR="00DD15ED">
        <w:rPr>
          <w:rFonts w:ascii="Maiandra GD" w:eastAsia="Arial Unicode MS" w:hAnsi="Maiandra GD" w:cs="Arial Unicode MS"/>
          <w:b/>
          <w:lang w:eastAsia="es-CO"/>
        </w:rPr>
        <w:t xml:space="preserve"> PEREIRA</w:t>
      </w:r>
      <w:r w:rsidRPr="00E537FA">
        <w:rPr>
          <w:rFonts w:ascii="Maiandra GD" w:eastAsia="Arial Unicode MS" w:hAnsi="Maiandra GD" w:cs="Arial Unicode MS"/>
          <w:b/>
          <w:lang w:eastAsia="es-CO"/>
        </w:rPr>
        <w:t xml:space="preserve"> (Valle del Cócora y Salento)</w:t>
      </w:r>
    </w:p>
    <w:p w14:paraId="061FC489" w14:textId="5B0E8414" w:rsidR="00A6008F" w:rsidRPr="00E537FA" w:rsidRDefault="00A6008F" w:rsidP="00E57CC6">
      <w:pPr>
        <w:jc w:val="both"/>
        <w:rPr>
          <w:rFonts w:ascii="Maiandra GD" w:eastAsia="Arial Unicode MS" w:hAnsi="Maiandra GD" w:cs="Arial Unicode MS"/>
          <w:lang w:eastAsia="es-CO"/>
        </w:rPr>
      </w:pPr>
      <w:r w:rsidRPr="00E537FA">
        <w:rPr>
          <w:rFonts w:ascii="Maiandra GD" w:eastAsia="Arial Unicode MS" w:hAnsi="Maiandra GD" w:cs="Arial Unicode MS"/>
          <w:lang w:eastAsia="es-CO"/>
        </w:rPr>
        <w:t>Desayuno en el hotel. A la hora acordada uno de nuestros   representantes lo contactará en su hotel para iniciar un recorrido al Valle del Cócora</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al llegar se deleitará</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con una bebida típica (canelazo), allí un eco guía</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le contará sobre el lugar y le llevará caminando al</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bosque de niebla donde podremos apreciar la</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biodiversidad de fauna y flora del lugar donde</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tomaremos el sendero ecológico de la palma de</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cera más alta del mundo y árbol insignia nacional</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donde haremos el ritual de la palma de cera del</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Quindío, el cual consiste en conocer la historia de</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cómo los aborígenes adoraban esta palma. Luego</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se continúa con la siembra de plántulas de palma.</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Traslado al pueblo típico de Salento donde</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 xml:space="preserve">tendremos </w:t>
      </w:r>
      <w:proofErr w:type="spellStart"/>
      <w:r w:rsidR="00E57CC6" w:rsidRPr="00E57CC6">
        <w:rPr>
          <w:rFonts w:ascii="Maiandra GD" w:eastAsia="Arial Unicode MS" w:hAnsi="Maiandra GD" w:cs="Arial Unicode MS"/>
          <w:lang w:eastAsia="es-CO"/>
        </w:rPr>
        <w:t>walking</w:t>
      </w:r>
      <w:proofErr w:type="spellEnd"/>
      <w:r w:rsidR="00E57CC6" w:rsidRPr="00E57CC6">
        <w:rPr>
          <w:rFonts w:ascii="Maiandra GD" w:eastAsia="Arial Unicode MS" w:hAnsi="Maiandra GD" w:cs="Arial Unicode MS"/>
          <w:lang w:eastAsia="es-CO"/>
        </w:rPr>
        <w:t xml:space="preserve"> </w:t>
      </w:r>
      <w:r w:rsidR="00122D58" w:rsidRPr="00E57CC6">
        <w:rPr>
          <w:rFonts w:ascii="Maiandra GD" w:eastAsia="Arial Unicode MS" w:hAnsi="Maiandra GD" w:cs="Arial Unicode MS"/>
          <w:lang w:eastAsia="es-CO"/>
        </w:rPr>
        <w:t>tour</w:t>
      </w:r>
      <w:r w:rsidR="00122D58">
        <w:rPr>
          <w:rFonts w:ascii="Maiandra GD" w:eastAsia="Arial Unicode MS" w:hAnsi="Maiandra GD" w:cs="Arial Unicode MS"/>
          <w:lang w:eastAsia="es-CO"/>
        </w:rPr>
        <w:t xml:space="preserve"> visitando</w:t>
      </w:r>
      <w:r w:rsidR="00E57CC6" w:rsidRPr="00E57CC6">
        <w:rPr>
          <w:rFonts w:ascii="Maiandra GD" w:eastAsia="Arial Unicode MS" w:hAnsi="Maiandra GD" w:cs="Arial Unicode MS"/>
          <w:lang w:eastAsia="es-CO"/>
        </w:rPr>
        <w:t xml:space="preserve"> sus calles</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coloniales, talleres artesanales y el Mirador de</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Cócora. Almuerzo típico y traslado al hotel.</w:t>
      </w:r>
      <w:r w:rsidR="00E57CC6">
        <w:rPr>
          <w:rFonts w:ascii="Maiandra GD" w:eastAsia="Arial Unicode MS" w:hAnsi="Maiandra GD" w:cs="Arial Unicode MS"/>
          <w:lang w:eastAsia="es-CO"/>
        </w:rPr>
        <w:t xml:space="preserve"> </w:t>
      </w:r>
      <w:r w:rsidR="00E57CC6" w:rsidRPr="00E57CC6">
        <w:rPr>
          <w:rFonts w:ascii="Maiandra GD" w:eastAsia="Arial Unicode MS" w:hAnsi="Maiandra GD" w:cs="Arial Unicode MS"/>
          <w:lang w:eastAsia="es-CO"/>
        </w:rPr>
        <w:t>Alojamiento.</w:t>
      </w:r>
    </w:p>
    <w:p w14:paraId="0BC376F7" w14:textId="77777777" w:rsidR="00A6008F" w:rsidRPr="00E537FA" w:rsidRDefault="00A6008F" w:rsidP="00A6008F">
      <w:pPr>
        <w:jc w:val="both"/>
        <w:rPr>
          <w:rFonts w:ascii="Maiandra GD" w:eastAsia="Arial Unicode MS" w:hAnsi="Maiandra GD" w:cs="Arial Unicode MS"/>
          <w:lang w:eastAsia="es-CO"/>
        </w:rPr>
      </w:pPr>
    </w:p>
    <w:p w14:paraId="70FC36B7" w14:textId="10D4DAD6" w:rsidR="00A6008F" w:rsidRPr="00E57CC6" w:rsidRDefault="00DD15ED" w:rsidP="00A6008F">
      <w:pPr>
        <w:jc w:val="both"/>
        <w:rPr>
          <w:rFonts w:ascii="Maiandra GD" w:eastAsia="Arial Unicode MS" w:hAnsi="Maiandra GD" w:cs="Arial Unicode MS"/>
          <w:b/>
          <w:lang w:eastAsia="es-CO"/>
        </w:rPr>
      </w:pPr>
      <w:r w:rsidRPr="00E537FA">
        <w:rPr>
          <w:rFonts w:ascii="Maiandra GD" w:eastAsia="Arial Unicode MS" w:hAnsi="Maiandra GD" w:cs="Arial Unicode MS"/>
          <w:b/>
          <w:lang w:eastAsia="es-CO"/>
        </w:rPr>
        <w:t xml:space="preserve">DIA </w:t>
      </w:r>
      <w:r>
        <w:rPr>
          <w:rFonts w:ascii="Maiandra GD" w:eastAsia="Arial Unicode MS" w:hAnsi="Maiandra GD" w:cs="Arial Unicode MS"/>
          <w:b/>
          <w:lang w:eastAsia="es-CO"/>
        </w:rPr>
        <w:t>06</w:t>
      </w:r>
      <w:r w:rsidRPr="00E537FA">
        <w:rPr>
          <w:rFonts w:ascii="Maiandra GD" w:eastAsia="Arial Unicode MS" w:hAnsi="Maiandra GD" w:cs="Arial Unicode MS"/>
          <w:b/>
          <w:lang w:eastAsia="es-CO"/>
        </w:rPr>
        <w:t xml:space="preserve"> </w:t>
      </w:r>
      <w:r>
        <w:rPr>
          <w:rFonts w:ascii="Maiandra GD" w:eastAsia="Arial Unicode MS" w:hAnsi="Maiandra GD" w:cs="Arial Unicode MS"/>
          <w:b/>
          <w:lang w:eastAsia="es-CO"/>
        </w:rPr>
        <w:tab/>
        <w:t>PEREIRA (ZONA CAFETALERA) / CIUDAD DE ORIGEN</w:t>
      </w:r>
    </w:p>
    <w:p w14:paraId="16CBF734" w14:textId="36B1C6C8" w:rsidR="00A6008F" w:rsidRDefault="00DD15ED" w:rsidP="00DD15ED">
      <w:pPr>
        <w:jc w:val="both"/>
        <w:rPr>
          <w:rFonts w:ascii="Maiandra GD" w:eastAsia="Arial Unicode MS" w:hAnsi="Maiandra GD" w:cs="Arial Unicode MS"/>
          <w:lang w:eastAsia="es-CO"/>
        </w:rPr>
      </w:pPr>
      <w:r w:rsidRPr="00DD15ED">
        <w:rPr>
          <w:rFonts w:ascii="Maiandra GD" w:eastAsia="Arial Unicode MS" w:hAnsi="Maiandra GD" w:cs="Arial Unicode MS"/>
          <w:lang w:eastAsia="es-CO"/>
        </w:rPr>
        <w:t>Desayuno. Último día de viaje antes</w:t>
      </w:r>
      <w:r>
        <w:rPr>
          <w:rFonts w:ascii="Maiandra GD" w:eastAsia="Arial Unicode MS" w:hAnsi="Maiandra GD" w:cs="Arial Unicode MS"/>
          <w:lang w:eastAsia="es-CO"/>
        </w:rPr>
        <w:t xml:space="preserve"> </w:t>
      </w:r>
      <w:r w:rsidRPr="00DD15ED">
        <w:rPr>
          <w:rFonts w:ascii="Maiandra GD" w:eastAsia="Arial Unicode MS" w:hAnsi="Maiandra GD" w:cs="Arial Unicode MS"/>
          <w:lang w:eastAsia="es-CO"/>
        </w:rPr>
        <w:t>de regresar a casa asegúrate de llevar los mejores</w:t>
      </w:r>
      <w:r>
        <w:rPr>
          <w:rFonts w:ascii="Maiandra GD" w:eastAsia="Arial Unicode MS" w:hAnsi="Maiandra GD" w:cs="Arial Unicode MS"/>
          <w:lang w:eastAsia="es-CO"/>
        </w:rPr>
        <w:t xml:space="preserve"> </w:t>
      </w:r>
      <w:r w:rsidRPr="00DD15ED">
        <w:rPr>
          <w:rFonts w:ascii="Maiandra GD" w:eastAsia="Arial Unicode MS" w:hAnsi="Maiandra GD" w:cs="Arial Unicode MS"/>
          <w:lang w:eastAsia="es-CO"/>
        </w:rPr>
        <w:t>recuerdos. A la hora indicada traslado desde el</w:t>
      </w:r>
      <w:r>
        <w:rPr>
          <w:rFonts w:ascii="Maiandra GD" w:eastAsia="Arial Unicode MS" w:hAnsi="Maiandra GD" w:cs="Arial Unicode MS"/>
          <w:lang w:eastAsia="es-CO"/>
        </w:rPr>
        <w:t xml:space="preserve"> </w:t>
      </w:r>
      <w:r w:rsidRPr="00DD15ED">
        <w:rPr>
          <w:rFonts w:ascii="Maiandra GD" w:eastAsia="Arial Unicode MS" w:hAnsi="Maiandra GD" w:cs="Arial Unicode MS"/>
          <w:lang w:eastAsia="es-CO"/>
        </w:rPr>
        <w:t>hotel al aeropuerto para tomar vuelo a tu ciudad de</w:t>
      </w:r>
      <w:r>
        <w:rPr>
          <w:rFonts w:ascii="Maiandra GD" w:eastAsia="Arial Unicode MS" w:hAnsi="Maiandra GD" w:cs="Arial Unicode MS"/>
          <w:lang w:eastAsia="es-CO"/>
        </w:rPr>
        <w:t xml:space="preserve"> </w:t>
      </w:r>
      <w:r w:rsidRPr="00DD15ED">
        <w:rPr>
          <w:rFonts w:ascii="Maiandra GD" w:eastAsia="Arial Unicode MS" w:hAnsi="Maiandra GD" w:cs="Arial Unicode MS"/>
          <w:lang w:eastAsia="es-CO"/>
        </w:rPr>
        <w:t>origen.</w:t>
      </w:r>
    </w:p>
    <w:p w14:paraId="29D74EF3" w14:textId="5D23C4C4" w:rsidR="00A6008F" w:rsidRDefault="00A6008F" w:rsidP="00A6008F">
      <w:pPr>
        <w:jc w:val="both"/>
        <w:rPr>
          <w:rFonts w:ascii="Maiandra GD" w:eastAsia="Arial Unicode MS" w:hAnsi="Maiandra GD" w:cs="Arial Unicode MS"/>
          <w:lang w:eastAsia="es-CO"/>
        </w:rPr>
      </w:pPr>
    </w:p>
    <w:p w14:paraId="40407270" w14:textId="0373075C" w:rsidR="00DD15ED" w:rsidRDefault="00DD15ED" w:rsidP="00A6008F">
      <w:pPr>
        <w:jc w:val="both"/>
        <w:rPr>
          <w:rFonts w:ascii="Maiandra GD" w:eastAsia="Arial Unicode MS" w:hAnsi="Maiandra GD" w:cs="Arial Unicode MS"/>
          <w:lang w:eastAsia="es-CO"/>
        </w:rPr>
      </w:pPr>
    </w:p>
    <w:p w14:paraId="6EEE11A3" w14:textId="77777777" w:rsidR="00DD15ED" w:rsidRDefault="00DD15ED" w:rsidP="00A6008F">
      <w:pPr>
        <w:jc w:val="both"/>
        <w:rPr>
          <w:rFonts w:ascii="Maiandra GD" w:eastAsia="Arial Unicode MS" w:hAnsi="Maiandra GD" w:cs="Arial Unicode MS"/>
          <w:lang w:eastAsia="es-CO"/>
        </w:rPr>
      </w:pPr>
    </w:p>
    <w:p w14:paraId="43FC7793" w14:textId="77777777" w:rsidR="00A6008F" w:rsidRPr="00E537FA" w:rsidRDefault="00A6008F" w:rsidP="00A6008F">
      <w:pPr>
        <w:jc w:val="right"/>
        <w:rPr>
          <w:rFonts w:ascii="Maiandra GD" w:eastAsia="Arial Unicode MS" w:hAnsi="Maiandra GD" w:cs="Arial Unicode MS"/>
          <w:b/>
          <w:bCs/>
          <w:lang w:eastAsia="es-CO"/>
        </w:rPr>
      </w:pPr>
      <w:r w:rsidRPr="00E537FA">
        <w:rPr>
          <w:rFonts w:ascii="Maiandra GD" w:eastAsia="Arial Unicode MS" w:hAnsi="Maiandra GD" w:cs="Arial Unicode MS"/>
          <w:b/>
          <w:bCs/>
          <w:lang w:eastAsia="es-CO"/>
        </w:rPr>
        <w:t>FIN DE NUESTROS SERVICIOS…</w:t>
      </w:r>
    </w:p>
    <w:p w14:paraId="47841E30" w14:textId="77777777" w:rsidR="00A6008F" w:rsidRDefault="00A6008F" w:rsidP="00A6008F">
      <w:pPr>
        <w:jc w:val="both"/>
        <w:rPr>
          <w:rFonts w:ascii="Maiandra GD" w:eastAsia="Arial Unicode MS" w:hAnsi="Maiandra GD" w:cs="Arial Unicode MS"/>
          <w:lang w:eastAsia="es-CO"/>
        </w:rPr>
      </w:pPr>
    </w:p>
    <w:p w14:paraId="328704D5" w14:textId="77777777" w:rsidR="00A6008F" w:rsidRDefault="00A6008F" w:rsidP="00A6008F">
      <w:pPr>
        <w:jc w:val="both"/>
        <w:rPr>
          <w:rFonts w:ascii="Maiandra GD" w:eastAsia="Arial Unicode MS" w:hAnsi="Maiandra GD" w:cs="Arial Unicode MS"/>
          <w:lang w:eastAsia="es-CO"/>
        </w:rPr>
      </w:pPr>
    </w:p>
    <w:p w14:paraId="00D140B7" w14:textId="77777777" w:rsidR="00A6008F" w:rsidRDefault="00A6008F" w:rsidP="00A6008F">
      <w:pPr>
        <w:jc w:val="both"/>
        <w:rPr>
          <w:rFonts w:ascii="Maiandra GD" w:eastAsia="Arial Unicode MS" w:hAnsi="Maiandra GD" w:cs="Arial Unicode MS"/>
          <w:lang w:eastAsia="es-CO"/>
        </w:rPr>
      </w:pPr>
    </w:p>
    <w:p w14:paraId="76AC5E14" w14:textId="77777777" w:rsidR="00A6008F" w:rsidRDefault="00A6008F" w:rsidP="00A6008F">
      <w:pPr>
        <w:jc w:val="both"/>
        <w:rPr>
          <w:rFonts w:ascii="Maiandra GD" w:eastAsia="Arial Unicode MS" w:hAnsi="Maiandra GD" w:cs="Arial Unicode MS"/>
          <w:lang w:eastAsia="es-CO"/>
        </w:rPr>
      </w:pPr>
    </w:p>
    <w:p w14:paraId="4DA22EE9" w14:textId="77777777" w:rsidR="00A6008F" w:rsidRDefault="00A6008F" w:rsidP="00A6008F">
      <w:pPr>
        <w:jc w:val="both"/>
        <w:rPr>
          <w:rFonts w:ascii="Maiandra GD" w:eastAsia="Arial Unicode MS" w:hAnsi="Maiandra GD" w:cs="Arial Unicode MS"/>
          <w:lang w:eastAsia="es-CO"/>
        </w:rPr>
      </w:pPr>
    </w:p>
    <w:p w14:paraId="61EE7995" w14:textId="77777777" w:rsidR="00A6008F" w:rsidRDefault="00A6008F" w:rsidP="00A6008F">
      <w:pPr>
        <w:jc w:val="both"/>
        <w:rPr>
          <w:rFonts w:ascii="Maiandra GD" w:eastAsia="Arial Unicode MS" w:hAnsi="Maiandra GD" w:cs="Arial Unicode MS"/>
          <w:lang w:eastAsia="es-CO"/>
        </w:rPr>
      </w:pPr>
    </w:p>
    <w:p w14:paraId="14BB3A46" w14:textId="77777777" w:rsidR="00A6008F" w:rsidRDefault="00A6008F" w:rsidP="00A6008F">
      <w:pPr>
        <w:jc w:val="both"/>
        <w:rPr>
          <w:rFonts w:ascii="Maiandra GD" w:eastAsia="Arial Unicode MS" w:hAnsi="Maiandra GD" w:cs="Arial Unicode MS"/>
          <w:lang w:eastAsia="es-CO"/>
        </w:rPr>
      </w:pPr>
    </w:p>
    <w:p w14:paraId="6DB74D8B" w14:textId="77777777" w:rsidR="00A6008F" w:rsidRDefault="00A6008F" w:rsidP="00A6008F">
      <w:pPr>
        <w:jc w:val="both"/>
        <w:rPr>
          <w:rFonts w:ascii="Maiandra GD" w:eastAsia="Arial Unicode MS" w:hAnsi="Maiandra GD" w:cs="Arial Unicode MS"/>
          <w:lang w:eastAsia="es-CO"/>
        </w:rPr>
      </w:pPr>
    </w:p>
    <w:p w14:paraId="2C26BD97" w14:textId="2FA76323" w:rsidR="00A6008F" w:rsidRDefault="00A6008F" w:rsidP="00A6008F">
      <w:pPr>
        <w:jc w:val="both"/>
        <w:rPr>
          <w:rFonts w:ascii="Maiandra GD" w:eastAsia="Arial Unicode MS" w:hAnsi="Maiandra GD" w:cs="Arial Unicode MS"/>
          <w:lang w:eastAsia="es-CO"/>
        </w:rPr>
      </w:pPr>
    </w:p>
    <w:p w14:paraId="43930BE2" w14:textId="7B3BB297" w:rsidR="001F1EE7" w:rsidRDefault="001F1EE7" w:rsidP="00A6008F">
      <w:pPr>
        <w:jc w:val="both"/>
        <w:rPr>
          <w:rFonts w:ascii="Maiandra GD" w:eastAsia="Arial Unicode MS" w:hAnsi="Maiandra GD" w:cs="Arial Unicode MS"/>
          <w:lang w:eastAsia="es-CO"/>
        </w:rPr>
      </w:pPr>
    </w:p>
    <w:p w14:paraId="3C3F54B9" w14:textId="64A21F70" w:rsidR="001F1EE7" w:rsidRDefault="001F1EE7" w:rsidP="00A6008F">
      <w:pPr>
        <w:jc w:val="both"/>
        <w:rPr>
          <w:rFonts w:ascii="Maiandra GD" w:eastAsia="Arial Unicode MS" w:hAnsi="Maiandra GD" w:cs="Arial Unicode MS"/>
          <w:lang w:eastAsia="es-CO"/>
        </w:rPr>
      </w:pPr>
    </w:p>
    <w:p w14:paraId="3A9CEA8C" w14:textId="30DED50D" w:rsidR="001F1EE7" w:rsidRDefault="001F1EE7" w:rsidP="00A6008F">
      <w:pPr>
        <w:jc w:val="both"/>
        <w:rPr>
          <w:rFonts w:ascii="Maiandra GD" w:eastAsia="Arial Unicode MS" w:hAnsi="Maiandra GD" w:cs="Arial Unicode MS"/>
          <w:lang w:eastAsia="es-CO"/>
        </w:rPr>
      </w:pPr>
    </w:p>
    <w:p w14:paraId="6FA0258B" w14:textId="6DCD2CD2" w:rsidR="001F1EE7" w:rsidRDefault="001F1EE7" w:rsidP="00A6008F">
      <w:pPr>
        <w:jc w:val="both"/>
        <w:rPr>
          <w:rFonts w:ascii="Maiandra GD" w:eastAsia="Arial Unicode MS" w:hAnsi="Maiandra GD" w:cs="Arial Unicode MS"/>
          <w:lang w:eastAsia="es-CO"/>
        </w:rPr>
      </w:pPr>
    </w:p>
    <w:p w14:paraId="733D60B5" w14:textId="14B3F9AA" w:rsidR="001F1EE7" w:rsidRDefault="001F1EE7" w:rsidP="00A6008F">
      <w:pPr>
        <w:jc w:val="both"/>
        <w:rPr>
          <w:rFonts w:ascii="Maiandra GD" w:eastAsia="Arial Unicode MS" w:hAnsi="Maiandra GD" w:cs="Arial Unicode MS"/>
          <w:lang w:eastAsia="es-CO"/>
        </w:rPr>
      </w:pPr>
    </w:p>
    <w:p w14:paraId="577DB69D" w14:textId="0CD3864C" w:rsidR="001F1EE7" w:rsidRDefault="001F1EE7" w:rsidP="00A6008F">
      <w:pPr>
        <w:jc w:val="both"/>
        <w:rPr>
          <w:rFonts w:ascii="Maiandra GD" w:eastAsia="Arial Unicode MS" w:hAnsi="Maiandra GD" w:cs="Arial Unicode MS"/>
          <w:lang w:eastAsia="es-CO"/>
        </w:rPr>
      </w:pPr>
    </w:p>
    <w:p w14:paraId="29D3BC3F" w14:textId="3AE97DED" w:rsidR="001F1EE7" w:rsidRDefault="001F1EE7" w:rsidP="00A6008F">
      <w:pPr>
        <w:jc w:val="both"/>
        <w:rPr>
          <w:rFonts w:ascii="Maiandra GD" w:eastAsia="Arial Unicode MS" w:hAnsi="Maiandra GD" w:cs="Arial Unicode MS"/>
          <w:lang w:eastAsia="es-CO"/>
        </w:rPr>
      </w:pPr>
    </w:p>
    <w:p w14:paraId="2A90BA0D" w14:textId="0D3E4D1B" w:rsidR="001F1EE7" w:rsidRDefault="001F1EE7" w:rsidP="00A6008F">
      <w:pPr>
        <w:jc w:val="both"/>
        <w:rPr>
          <w:rFonts w:ascii="Maiandra GD" w:eastAsia="Arial Unicode MS" w:hAnsi="Maiandra GD" w:cs="Arial Unicode MS"/>
          <w:lang w:eastAsia="es-CO"/>
        </w:rPr>
      </w:pPr>
    </w:p>
    <w:p w14:paraId="2A20CA1E" w14:textId="46F6BB69" w:rsidR="001F1EE7" w:rsidRDefault="001F1EE7" w:rsidP="00A6008F">
      <w:pPr>
        <w:jc w:val="both"/>
        <w:rPr>
          <w:rFonts w:ascii="Maiandra GD" w:eastAsia="Arial Unicode MS" w:hAnsi="Maiandra GD" w:cs="Arial Unicode MS"/>
          <w:lang w:eastAsia="es-CO"/>
        </w:rPr>
      </w:pPr>
    </w:p>
    <w:p w14:paraId="0280952C" w14:textId="77777777" w:rsidR="001F1EE7" w:rsidRDefault="001F1EE7" w:rsidP="00A6008F">
      <w:pPr>
        <w:jc w:val="both"/>
        <w:rPr>
          <w:rFonts w:ascii="Maiandra GD" w:eastAsia="Arial Unicode MS" w:hAnsi="Maiandra GD" w:cs="Arial Unicode MS"/>
          <w:lang w:eastAsia="es-CO"/>
        </w:rPr>
      </w:pPr>
    </w:p>
    <w:p w14:paraId="65441981" w14:textId="77777777" w:rsidR="00A6008F" w:rsidRDefault="00A6008F" w:rsidP="00A6008F">
      <w:pPr>
        <w:jc w:val="both"/>
        <w:rPr>
          <w:rFonts w:ascii="Maiandra GD" w:eastAsia="Arial Unicode MS" w:hAnsi="Maiandra GD" w:cs="Arial Unicode MS"/>
          <w:lang w:eastAsia="es-CO"/>
        </w:rPr>
      </w:pPr>
    </w:p>
    <w:p w14:paraId="009346EE" w14:textId="77777777" w:rsidR="00A6008F" w:rsidRDefault="00A6008F" w:rsidP="00A6008F">
      <w:pPr>
        <w:jc w:val="both"/>
        <w:rPr>
          <w:rFonts w:ascii="Maiandra GD" w:eastAsia="Arial Unicode MS" w:hAnsi="Maiandra GD" w:cs="Arial Unicode MS"/>
          <w:lang w:eastAsia="es-CO"/>
        </w:rPr>
      </w:pPr>
    </w:p>
    <w:p w14:paraId="2D14BC81" w14:textId="77777777" w:rsidR="00A6008F" w:rsidRDefault="00A6008F" w:rsidP="00A6008F">
      <w:pPr>
        <w:jc w:val="both"/>
        <w:rPr>
          <w:rFonts w:ascii="Maiandra GD" w:eastAsia="Arial Unicode MS" w:hAnsi="Maiandra GD" w:cs="Arial Unicode MS"/>
          <w:lang w:eastAsia="es-CO"/>
        </w:rPr>
      </w:pPr>
    </w:p>
    <w:p w14:paraId="0F906281" w14:textId="77777777" w:rsidR="00A6008F" w:rsidRDefault="00A6008F" w:rsidP="00A6008F">
      <w:pPr>
        <w:jc w:val="both"/>
        <w:rPr>
          <w:rFonts w:ascii="Maiandra GD" w:eastAsia="Arial Unicode MS" w:hAnsi="Maiandra GD" w:cs="Arial Unicode MS"/>
          <w:lang w:eastAsia="es-CO"/>
        </w:rPr>
      </w:pPr>
    </w:p>
    <w:p w14:paraId="311FB256" w14:textId="77777777" w:rsidR="00A6008F" w:rsidRDefault="00A6008F" w:rsidP="00A6008F">
      <w:pPr>
        <w:jc w:val="both"/>
        <w:rPr>
          <w:rFonts w:ascii="Maiandra GD" w:eastAsia="Arial Unicode MS" w:hAnsi="Maiandra GD" w:cs="Arial Unicode MS"/>
          <w:lang w:eastAsia="es-CO"/>
        </w:rPr>
      </w:pPr>
    </w:p>
    <w:p w14:paraId="280969AB" w14:textId="77777777" w:rsidR="00A6008F" w:rsidRDefault="00A6008F" w:rsidP="00A6008F">
      <w:pPr>
        <w:jc w:val="both"/>
        <w:rPr>
          <w:rFonts w:ascii="Maiandra GD" w:eastAsia="Arial Unicode MS" w:hAnsi="Maiandra GD" w:cs="Arial Unicode MS"/>
          <w:lang w:eastAsia="es-CO"/>
        </w:rPr>
      </w:pPr>
    </w:p>
    <w:p w14:paraId="0C278DD8" w14:textId="77777777" w:rsidR="00A6008F" w:rsidRDefault="00A6008F" w:rsidP="00A6008F">
      <w:pPr>
        <w:jc w:val="both"/>
        <w:rPr>
          <w:rFonts w:ascii="Maiandra GD" w:eastAsia="Arial Unicode MS" w:hAnsi="Maiandra GD" w:cs="Arial Unicode MS"/>
          <w:lang w:eastAsia="es-CO"/>
        </w:rPr>
      </w:pPr>
    </w:p>
    <w:p w14:paraId="64794297" w14:textId="77777777" w:rsidR="00A6008F" w:rsidRPr="00E537FA" w:rsidRDefault="00A6008F" w:rsidP="00A6008F">
      <w:pPr>
        <w:jc w:val="both"/>
        <w:rPr>
          <w:rFonts w:ascii="Maiandra GD" w:eastAsia="Arial Unicode MS" w:hAnsi="Maiandra GD" w:cs="Arial Unicode MS"/>
          <w:lang w:eastAsia="es-CO"/>
        </w:rPr>
      </w:pPr>
    </w:p>
    <w:p w14:paraId="1AFC7602" w14:textId="77777777" w:rsidR="00A6008F" w:rsidRDefault="00A6008F" w:rsidP="00A6008F">
      <w:pPr>
        <w:jc w:val="both"/>
        <w:rPr>
          <w:rFonts w:ascii="Maiandra GD" w:eastAsia="Arial Unicode MS" w:hAnsi="Maiandra GD" w:cs="Arial Unicode MS"/>
          <w:lang w:eastAsia="es-CO"/>
        </w:rPr>
      </w:pPr>
    </w:p>
    <w:p w14:paraId="6247F01C" w14:textId="77777777" w:rsidR="00A6008F" w:rsidRPr="00E537FA" w:rsidRDefault="00A6008F" w:rsidP="00A6008F">
      <w:pPr>
        <w:jc w:val="both"/>
        <w:rPr>
          <w:rFonts w:ascii="Maiandra GD" w:eastAsia="Arial Unicode MS" w:hAnsi="Maiandra GD" w:cs="Arial Unicode MS"/>
          <w:lang w:eastAsia="es-CO"/>
        </w:rPr>
      </w:pPr>
    </w:p>
    <w:p w14:paraId="2BBE4CC5" w14:textId="77777777" w:rsidR="00A6008F" w:rsidRPr="00E537FA" w:rsidRDefault="00A6008F" w:rsidP="00A6008F">
      <w:pPr>
        <w:jc w:val="both"/>
        <w:rPr>
          <w:rFonts w:ascii="Maiandra GD" w:eastAsia="Arial Unicode MS" w:hAnsi="Maiandra GD" w:cs="Arial Unicode MS"/>
          <w:noProof/>
          <w:highlight w:val="cyan"/>
          <w:lang w:eastAsia="es-CO"/>
        </w:rPr>
      </w:pPr>
    </w:p>
    <w:p w14:paraId="3E93FE1A" w14:textId="77777777" w:rsidR="00A6008F" w:rsidRDefault="00A6008F" w:rsidP="00A6008F">
      <w:pPr>
        <w:jc w:val="both"/>
        <w:rPr>
          <w:rFonts w:ascii="Maiandra GD" w:eastAsia="Arial Unicode MS" w:hAnsi="Maiandra GD" w:cs="Arial Unicode MS"/>
          <w:noProof/>
          <w:highlight w:val="cyan"/>
          <w:lang w:eastAsia="es-CO"/>
        </w:rPr>
      </w:pPr>
    </w:p>
    <w:p w14:paraId="4E8811CC" w14:textId="77777777" w:rsidR="00A6008F" w:rsidRPr="00E537FA" w:rsidRDefault="00A6008F" w:rsidP="00A6008F">
      <w:pPr>
        <w:jc w:val="both"/>
        <w:rPr>
          <w:rFonts w:ascii="Maiandra GD" w:eastAsia="Arial Unicode MS" w:hAnsi="Maiandra GD" w:cs="Arial Unicode MS"/>
          <w:noProof/>
          <w:highlight w:val="cyan"/>
          <w:lang w:eastAsia="es-CO"/>
        </w:rPr>
      </w:pPr>
    </w:p>
    <w:tbl>
      <w:tblPr>
        <w:tblStyle w:val="Tablaconcuadrcula"/>
        <w:tblW w:w="8642" w:type="dxa"/>
        <w:jc w:val="center"/>
        <w:tblLook w:val="04A0" w:firstRow="1" w:lastRow="0" w:firstColumn="1" w:lastColumn="0" w:noHBand="0" w:noVBand="1"/>
      </w:tblPr>
      <w:tblGrid>
        <w:gridCol w:w="601"/>
        <w:gridCol w:w="1985"/>
        <w:gridCol w:w="1983"/>
        <w:gridCol w:w="1192"/>
        <w:gridCol w:w="930"/>
        <w:gridCol w:w="930"/>
        <w:gridCol w:w="1021"/>
      </w:tblGrid>
      <w:tr w:rsidR="001F1EE7" w:rsidRPr="00121D96" w14:paraId="21C44015" w14:textId="77777777" w:rsidTr="001F1EE7">
        <w:trPr>
          <w:trHeight w:val="245"/>
          <w:jc w:val="center"/>
        </w:trPr>
        <w:tc>
          <w:tcPr>
            <w:tcW w:w="8642" w:type="dxa"/>
            <w:gridSpan w:val="7"/>
            <w:shd w:val="clear" w:color="auto" w:fill="7030A0"/>
            <w:vAlign w:val="center"/>
          </w:tcPr>
          <w:p w14:paraId="1F97E8A2" w14:textId="77777777" w:rsidR="001F1EE7" w:rsidRPr="00121D96" w:rsidRDefault="001F1EE7" w:rsidP="00536579">
            <w:pPr>
              <w:jc w:val="center"/>
              <w:rPr>
                <w:rFonts w:ascii="Maiandra GD" w:eastAsia="Times New Roman" w:hAnsi="Maiandra GD" w:cstheme="majorHAnsi"/>
                <w:b/>
                <w:bCs/>
                <w:color w:val="FFFFFF" w:themeColor="background1"/>
                <w:sz w:val="20"/>
                <w:szCs w:val="20"/>
              </w:rPr>
            </w:pPr>
            <w:r w:rsidRPr="00121D96">
              <w:rPr>
                <w:rFonts w:ascii="Maiandra GD" w:eastAsia="Times New Roman" w:hAnsi="Maiandra GD" w:cstheme="majorHAnsi"/>
                <w:b/>
                <w:bCs/>
                <w:color w:val="FFFFFF" w:themeColor="background1"/>
                <w:sz w:val="20"/>
                <w:szCs w:val="20"/>
              </w:rPr>
              <w:t xml:space="preserve">TARIFAS POR PERSONA EN USD (Mínimo 2 pasajeros viajando juntos) </w:t>
            </w:r>
            <w:r w:rsidRPr="00121D96">
              <w:rPr>
                <w:rFonts w:ascii="Maiandra GD" w:eastAsia="Times New Roman" w:hAnsi="Maiandra GD" w:cstheme="majorHAnsi"/>
                <w:b/>
                <w:bCs/>
                <w:color w:val="FFC000"/>
                <w:sz w:val="20"/>
                <w:szCs w:val="20"/>
              </w:rPr>
              <w:t>SERVICIOS REGULARES</w:t>
            </w:r>
          </w:p>
        </w:tc>
      </w:tr>
      <w:tr w:rsidR="001F1EE7" w:rsidRPr="00121D96" w14:paraId="58B2E118" w14:textId="77777777" w:rsidTr="001F1EE7">
        <w:trPr>
          <w:trHeight w:val="236"/>
          <w:jc w:val="center"/>
        </w:trPr>
        <w:tc>
          <w:tcPr>
            <w:tcW w:w="601" w:type="dxa"/>
            <w:shd w:val="clear" w:color="auto" w:fill="BFBFBF" w:themeFill="background1" w:themeFillShade="BF"/>
            <w:vAlign w:val="center"/>
          </w:tcPr>
          <w:p w14:paraId="00DB2612" w14:textId="77777777" w:rsidR="001F1EE7" w:rsidRPr="00121D96" w:rsidRDefault="001F1EE7" w:rsidP="00536579">
            <w:pPr>
              <w:jc w:val="center"/>
              <w:rPr>
                <w:rFonts w:ascii="Maiandra GD" w:eastAsia="Times New Roman" w:hAnsi="Maiandra GD" w:cstheme="majorHAnsi"/>
                <w:b/>
                <w:bCs/>
                <w:sz w:val="20"/>
                <w:szCs w:val="20"/>
              </w:rPr>
            </w:pPr>
            <w:r w:rsidRPr="00121D96">
              <w:rPr>
                <w:rFonts w:ascii="Maiandra GD" w:eastAsia="Times New Roman" w:hAnsi="Maiandra GD" w:cstheme="majorHAnsi"/>
                <w:b/>
                <w:bCs/>
                <w:color w:val="FFFFFF" w:themeColor="background1"/>
                <w:sz w:val="20"/>
                <w:szCs w:val="20"/>
              </w:rPr>
              <w:t>CAT</w:t>
            </w:r>
          </w:p>
        </w:tc>
        <w:tc>
          <w:tcPr>
            <w:tcW w:w="1985" w:type="dxa"/>
            <w:shd w:val="clear" w:color="auto" w:fill="BFBFBF" w:themeFill="background1" w:themeFillShade="BF"/>
            <w:vAlign w:val="center"/>
          </w:tcPr>
          <w:p w14:paraId="72503C1B" w14:textId="77777777" w:rsidR="001F1EE7" w:rsidRPr="00121D96" w:rsidRDefault="001F1EE7" w:rsidP="00536579">
            <w:pPr>
              <w:jc w:val="center"/>
              <w:rPr>
                <w:rFonts w:ascii="Maiandra GD" w:eastAsia="Times New Roman" w:hAnsi="Maiandra GD" w:cstheme="majorHAnsi"/>
                <w:b/>
                <w:bCs/>
                <w:sz w:val="20"/>
                <w:szCs w:val="20"/>
              </w:rPr>
            </w:pPr>
            <w:r w:rsidRPr="00121D96">
              <w:rPr>
                <w:rFonts w:ascii="Maiandra GD" w:eastAsia="Times New Roman" w:hAnsi="Maiandra GD" w:cstheme="majorHAnsi"/>
                <w:b/>
                <w:bCs/>
                <w:color w:val="FFFFFF" w:themeColor="background1"/>
                <w:sz w:val="20"/>
                <w:szCs w:val="20"/>
              </w:rPr>
              <w:t>BOGOTA</w:t>
            </w:r>
          </w:p>
        </w:tc>
        <w:tc>
          <w:tcPr>
            <w:tcW w:w="1983" w:type="dxa"/>
            <w:shd w:val="clear" w:color="auto" w:fill="BFBFBF" w:themeFill="background1" w:themeFillShade="BF"/>
            <w:vAlign w:val="center"/>
          </w:tcPr>
          <w:p w14:paraId="0B1EC12A" w14:textId="77777777" w:rsidR="001F1EE7" w:rsidRPr="00121D96" w:rsidRDefault="001F1EE7" w:rsidP="00536579">
            <w:pPr>
              <w:jc w:val="center"/>
              <w:rPr>
                <w:rFonts w:ascii="Maiandra GD" w:eastAsia="Times New Roman" w:hAnsi="Maiandra GD" w:cstheme="majorHAnsi"/>
                <w:b/>
                <w:bCs/>
                <w:color w:val="FFFFFF" w:themeColor="background1"/>
                <w:sz w:val="20"/>
                <w:szCs w:val="20"/>
              </w:rPr>
            </w:pPr>
            <w:r w:rsidRPr="00121D96">
              <w:rPr>
                <w:rFonts w:ascii="Maiandra GD" w:eastAsia="Times New Roman" w:hAnsi="Maiandra GD" w:cstheme="majorHAnsi"/>
                <w:b/>
                <w:bCs/>
                <w:color w:val="FFFFFF" w:themeColor="background1"/>
                <w:sz w:val="20"/>
                <w:szCs w:val="20"/>
              </w:rPr>
              <w:t>PEREIRA</w:t>
            </w:r>
          </w:p>
        </w:tc>
        <w:tc>
          <w:tcPr>
            <w:tcW w:w="1192" w:type="dxa"/>
            <w:shd w:val="clear" w:color="auto" w:fill="BFBFBF" w:themeFill="background1" w:themeFillShade="BF"/>
            <w:vAlign w:val="center"/>
          </w:tcPr>
          <w:p w14:paraId="2F99E1AA" w14:textId="77777777" w:rsidR="001F1EE7" w:rsidRPr="00121D96" w:rsidRDefault="001F1EE7" w:rsidP="00536579">
            <w:pPr>
              <w:jc w:val="center"/>
              <w:rPr>
                <w:rFonts w:ascii="Maiandra GD" w:hAnsi="Maiandra GD" w:cstheme="majorHAnsi"/>
                <w:sz w:val="20"/>
                <w:szCs w:val="20"/>
              </w:rPr>
            </w:pPr>
            <w:r w:rsidRPr="00121D96">
              <w:rPr>
                <w:rFonts w:ascii="Maiandra GD" w:eastAsia="Times New Roman" w:hAnsi="Maiandra GD" w:cstheme="majorHAnsi"/>
                <w:b/>
                <w:bCs/>
                <w:color w:val="FFFFFF" w:themeColor="background1"/>
                <w:sz w:val="20"/>
                <w:szCs w:val="20"/>
              </w:rPr>
              <w:t>SGL</w:t>
            </w:r>
          </w:p>
        </w:tc>
        <w:tc>
          <w:tcPr>
            <w:tcW w:w="930" w:type="dxa"/>
            <w:shd w:val="clear" w:color="auto" w:fill="BFBFBF" w:themeFill="background1" w:themeFillShade="BF"/>
            <w:vAlign w:val="center"/>
          </w:tcPr>
          <w:p w14:paraId="3D72F0FA" w14:textId="77777777" w:rsidR="001F1EE7" w:rsidRPr="00121D96" w:rsidRDefault="001F1EE7" w:rsidP="00536579">
            <w:pPr>
              <w:jc w:val="center"/>
              <w:rPr>
                <w:rFonts w:ascii="Maiandra GD" w:hAnsi="Maiandra GD" w:cstheme="majorHAnsi"/>
                <w:sz w:val="20"/>
                <w:szCs w:val="20"/>
              </w:rPr>
            </w:pPr>
            <w:r w:rsidRPr="00121D96">
              <w:rPr>
                <w:rFonts w:ascii="Maiandra GD" w:eastAsia="Times New Roman" w:hAnsi="Maiandra GD" w:cstheme="majorHAnsi"/>
                <w:b/>
                <w:bCs/>
                <w:color w:val="FFFFFF" w:themeColor="background1"/>
                <w:sz w:val="20"/>
                <w:szCs w:val="20"/>
              </w:rPr>
              <w:t>DBL</w:t>
            </w:r>
          </w:p>
        </w:tc>
        <w:tc>
          <w:tcPr>
            <w:tcW w:w="930" w:type="dxa"/>
            <w:shd w:val="clear" w:color="auto" w:fill="BFBFBF" w:themeFill="background1" w:themeFillShade="BF"/>
            <w:vAlign w:val="center"/>
          </w:tcPr>
          <w:p w14:paraId="7D9385D3" w14:textId="77777777" w:rsidR="001F1EE7" w:rsidRPr="00121D96" w:rsidRDefault="001F1EE7" w:rsidP="00536579">
            <w:pPr>
              <w:jc w:val="center"/>
              <w:rPr>
                <w:rFonts w:ascii="Maiandra GD" w:hAnsi="Maiandra GD" w:cstheme="majorHAnsi"/>
                <w:sz w:val="20"/>
                <w:szCs w:val="20"/>
              </w:rPr>
            </w:pPr>
            <w:r w:rsidRPr="00121D96">
              <w:rPr>
                <w:rFonts w:ascii="Maiandra GD" w:eastAsia="Times New Roman" w:hAnsi="Maiandra GD" w:cstheme="majorHAnsi"/>
                <w:b/>
                <w:bCs/>
                <w:color w:val="FFFFFF" w:themeColor="background1"/>
                <w:sz w:val="20"/>
                <w:szCs w:val="20"/>
              </w:rPr>
              <w:t>TPL</w:t>
            </w:r>
          </w:p>
        </w:tc>
        <w:tc>
          <w:tcPr>
            <w:tcW w:w="1021" w:type="dxa"/>
            <w:shd w:val="clear" w:color="auto" w:fill="BFBFBF" w:themeFill="background1" w:themeFillShade="BF"/>
            <w:vAlign w:val="center"/>
          </w:tcPr>
          <w:p w14:paraId="1F81FC25" w14:textId="77777777" w:rsidR="001F1EE7" w:rsidRPr="00121D96" w:rsidRDefault="001F1EE7" w:rsidP="00536579">
            <w:pPr>
              <w:jc w:val="center"/>
              <w:rPr>
                <w:rFonts w:ascii="Maiandra GD" w:hAnsi="Maiandra GD" w:cstheme="majorHAnsi"/>
                <w:sz w:val="20"/>
                <w:szCs w:val="20"/>
              </w:rPr>
            </w:pPr>
            <w:r w:rsidRPr="00121D96">
              <w:rPr>
                <w:rFonts w:ascii="Maiandra GD" w:eastAsia="Times New Roman" w:hAnsi="Maiandra GD" w:cstheme="majorHAnsi"/>
                <w:b/>
                <w:bCs/>
                <w:color w:val="FFFFFF" w:themeColor="background1"/>
                <w:sz w:val="20"/>
                <w:szCs w:val="20"/>
              </w:rPr>
              <w:t>CHD</w:t>
            </w:r>
          </w:p>
        </w:tc>
      </w:tr>
      <w:tr w:rsidR="001F1EE7" w:rsidRPr="00121D96" w14:paraId="7D8796B9" w14:textId="77777777" w:rsidTr="001F1EE7">
        <w:trPr>
          <w:trHeight w:val="880"/>
          <w:jc w:val="center"/>
        </w:trPr>
        <w:tc>
          <w:tcPr>
            <w:tcW w:w="601" w:type="dxa"/>
            <w:shd w:val="clear" w:color="auto" w:fill="FFFFFF" w:themeFill="background1"/>
            <w:vAlign w:val="center"/>
          </w:tcPr>
          <w:p w14:paraId="617244C3" w14:textId="77777777" w:rsidR="001F1EE7" w:rsidRPr="00121D96" w:rsidRDefault="001F1EE7" w:rsidP="00536579">
            <w:pPr>
              <w:jc w:val="center"/>
              <w:rPr>
                <w:rFonts w:ascii="Maiandra GD" w:eastAsia="Times New Roman" w:hAnsi="Maiandra GD" w:cstheme="majorHAnsi"/>
                <w:b/>
                <w:bCs/>
                <w:sz w:val="20"/>
                <w:szCs w:val="20"/>
              </w:rPr>
            </w:pPr>
            <w:r w:rsidRPr="00121D96">
              <w:rPr>
                <w:rFonts w:ascii="Maiandra GD" w:eastAsia="Times New Roman" w:hAnsi="Maiandra GD" w:cstheme="majorHAnsi"/>
                <w:b/>
                <w:bCs/>
                <w:sz w:val="20"/>
                <w:szCs w:val="20"/>
              </w:rPr>
              <w:t>5*</w:t>
            </w:r>
          </w:p>
        </w:tc>
        <w:tc>
          <w:tcPr>
            <w:tcW w:w="1985" w:type="dxa"/>
            <w:shd w:val="clear" w:color="auto" w:fill="FFFFFF" w:themeFill="background1"/>
            <w:vAlign w:val="center"/>
          </w:tcPr>
          <w:p w14:paraId="77C4CE05" w14:textId="77777777" w:rsidR="001F1EE7" w:rsidRPr="00121D96" w:rsidRDefault="001F1EE7" w:rsidP="00536579">
            <w:pPr>
              <w:jc w:val="center"/>
              <w:rPr>
                <w:rFonts w:ascii="Maiandra GD" w:hAnsi="Maiandra GD" w:cs="Calibri Light"/>
                <w:color w:val="000000"/>
                <w:sz w:val="18"/>
                <w:szCs w:val="18"/>
              </w:rPr>
            </w:pPr>
            <w:proofErr w:type="spellStart"/>
            <w:r w:rsidRPr="00121D96">
              <w:rPr>
                <w:rFonts w:ascii="Maiandra GD" w:hAnsi="Maiandra GD" w:cs="Calibri Light"/>
                <w:b/>
                <w:bCs/>
                <w:color w:val="000000"/>
                <w:sz w:val="18"/>
                <w:szCs w:val="18"/>
              </w:rPr>
              <w:t>DoubleTree</w:t>
            </w:r>
            <w:proofErr w:type="spellEnd"/>
            <w:r w:rsidRPr="00121D96">
              <w:rPr>
                <w:rFonts w:ascii="Maiandra GD" w:hAnsi="Maiandra GD" w:cs="Calibri Light"/>
                <w:b/>
                <w:bCs/>
                <w:color w:val="000000"/>
                <w:sz w:val="18"/>
                <w:szCs w:val="18"/>
              </w:rPr>
              <w:t xml:space="preserve"> Parque de la 93.</w:t>
            </w:r>
          </w:p>
          <w:p w14:paraId="54208635"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
                <w:bCs/>
                <w:color w:val="000000"/>
                <w:sz w:val="18"/>
                <w:szCs w:val="18"/>
              </w:rPr>
              <w:t xml:space="preserve">Casa </w:t>
            </w:r>
            <w:proofErr w:type="spellStart"/>
            <w:r w:rsidRPr="00121D96">
              <w:rPr>
                <w:rFonts w:ascii="Maiandra GD" w:hAnsi="Maiandra GD" w:cs="Calibri Light"/>
                <w:b/>
                <w:bCs/>
                <w:color w:val="000000"/>
                <w:sz w:val="18"/>
                <w:szCs w:val="18"/>
              </w:rPr>
              <w:t>Dann</w:t>
            </w:r>
            <w:proofErr w:type="spellEnd"/>
            <w:r w:rsidRPr="00121D96">
              <w:rPr>
                <w:rFonts w:ascii="Maiandra GD" w:hAnsi="Maiandra GD" w:cs="Calibri Light"/>
                <w:b/>
                <w:bCs/>
                <w:color w:val="000000"/>
                <w:sz w:val="18"/>
                <w:szCs w:val="18"/>
              </w:rPr>
              <w:t xml:space="preserve"> Carlton.</w:t>
            </w:r>
          </w:p>
          <w:p w14:paraId="7EC98AC6" w14:textId="77777777" w:rsidR="001F1EE7" w:rsidRPr="00121D96" w:rsidRDefault="001F1EE7" w:rsidP="00536579">
            <w:pPr>
              <w:jc w:val="center"/>
              <w:rPr>
                <w:rFonts w:ascii="Maiandra GD" w:hAnsi="Maiandra GD" w:cs="Calibri Light"/>
                <w:bCs/>
                <w:color w:val="000000"/>
                <w:sz w:val="18"/>
                <w:szCs w:val="18"/>
              </w:rPr>
            </w:pPr>
            <w:r w:rsidRPr="00121D96">
              <w:rPr>
                <w:rFonts w:ascii="Maiandra GD" w:hAnsi="Maiandra GD" w:cs="Calibri Light"/>
                <w:bCs/>
                <w:color w:val="000000"/>
                <w:sz w:val="18"/>
                <w:szCs w:val="18"/>
              </w:rPr>
              <w:t>O similar</w:t>
            </w:r>
          </w:p>
        </w:tc>
        <w:tc>
          <w:tcPr>
            <w:tcW w:w="1983" w:type="dxa"/>
            <w:shd w:val="clear" w:color="auto" w:fill="FFFFFF" w:themeFill="background1"/>
            <w:vAlign w:val="center"/>
          </w:tcPr>
          <w:p w14:paraId="14DDC0DF"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
                <w:bCs/>
                <w:color w:val="000000"/>
                <w:sz w:val="18"/>
                <w:szCs w:val="18"/>
              </w:rPr>
              <w:t xml:space="preserve">Boutique </w:t>
            </w:r>
            <w:proofErr w:type="spellStart"/>
            <w:r w:rsidRPr="00121D96">
              <w:rPr>
                <w:rFonts w:ascii="Maiandra GD" w:hAnsi="Maiandra GD" w:cs="Calibri Light"/>
                <w:b/>
                <w:bCs/>
                <w:color w:val="000000"/>
                <w:sz w:val="18"/>
                <w:szCs w:val="18"/>
              </w:rPr>
              <w:t>Sazagua</w:t>
            </w:r>
            <w:proofErr w:type="spellEnd"/>
          </w:p>
          <w:p w14:paraId="1A3CF711" w14:textId="77777777" w:rsidR="001F1EE7" w:rsidRPr="00121D96" w:rsidRDefault="001F1EE7" w:rsidP="00536579">
            <w:pPr>
              <w:jc w:val="center"/>
              <w:rPr>
                <w:rFonts w:ascii="Maiandra GD" w:hAnsi="Maiandra GD" w:cstheme="majorHAnsi"/>
                <w:b/>
                <w:bCs/>
                <w:sz w:val="18"/>
                <w:szCs w:val="18"/>
              </w:rPr>
            </w:pPr>
            <w:r w:rsidRPr="00121D96">
              <w:rPr>
                <w:rFonts w:ascii="Maiandra GD" w:hAnsi="Maiandra GD" w:cs="Calibri Light"/>
                <w:bCs/>
                <w:color w:val="000000"/>
                <w:sz w:val="18"/>
                <w:szCs w:val="18"/>
              </w:rPr>
              <w:t>O similar</w:t>
            </w:r>
          </w:p>
        </w:tc>
        <w:tc>
          <w:tcPr>
            <w:tcW w:w="1192" w:type="dxa"/>
            <w:tcBorders>
              <w:top w:val="nil"/>
              <w:left w:val="single" w:sz="8" w:space="0" w:color="auto"/>
              <w:bottom w:val="single" w:sz="8" w:space="0" w:color="auto"/>
              <w:right w:val="single" w:sz="4" w:space="0" w:color="auto"/>
            </w:tcBorders>
            <w:shd w:val="clear" w:color="auto" w:fill="FFFFFF" w:themeFill="background1"/>
            <w:vAlign w:val="center"/>
          </w:tcPr>
          <w:p w14:paraId="4DBE2EC7" w14:textId="45CC56DD" w:rsidR="001F1EE7" w:rsidRPr="00121D96" w:rsidRDefault="001F1EE7" w:rsidP="00536579">
            <w:pPr>
              <w:jc w:val="center"/>
              <w:rPr>
                <w:rFonts w:ascii="Maiandra GD" w:hAnsi="Maiandra GD" w:cstheme="majorHAnsi"/>
                <w:b/>
                <w:bCs/>
                <w:sz w:val="20"/>
                <w:szCs w:val="20"/>
              </w:rPr>
            </w:pPr>
            <w:r w:rsidRPr="00121D96">
              <w:rPr>
                <w:rFonts w:ascii="Maiandra GD" w:hAnsi="Maiandra GD" w:cs="Calibri Light"/>
                <w:b/>
                <w:bCs/>
                <w:color w:val="000000"/>
                <w:sz w:val="20"/>
                <w:szCs w:val="20"/>
              </w:rPr>
              <w:t xml:space="preserve"> </w:t>
            </w:r>
            <w:r>
              <w:rPr>
                <w:rFonts w:ascii="Maiandra GD" w:hAnsi="Maiandra GD" w:cs="Calibri Light"/>
                <w:b/>
                <w:bCs/>
                <w:color w:val="000000"/>
                <w:sz w:val="20"/>
                <w:szCs w:val="20"/>
              </w:rPr>
              <w:t>1,3</w:t>
            </w:r>
            <w:r w:rsidR="00122D58">
              <w:rPr>
                <w:rFonts w:ascii="Maiandra GD" w:hAnsi="Maiandra GD" w:cs="Calibri Light"/>
                <w:b/>
                <w:bCs/>
                <w:color w:val="000000"/>
                <w:sz w:val="20"/>
                <w:szCs w:val="20"/>
              </w:rPr>
              <w:t>10</w:t>
            </w:r>
          </w:p>
        </w:tc>
        <w:tc>
          <w:tcPr>
            <w:tcW w:w="930" w:type="dxa"/>
            <w:tcBorders>
              <w:top w:val="nil"/>
              <w:left w:val="nil"/>
              <w:bottom w:val="single" w:sz="8" w:space="0" w:color="auto"/>
              <w:right w:val="single" w:sz="4" w:space="0" w:color="auto"/>
            </w:tcBorders>
            <w:shd w:val="clear" w:color="auto" w:fill="FFFFFF" w:themeFill="background1"/>
            <w:vAlign w:val="center"/>
          </w:tcPr>
          <w:p w14:paraId="1415740B" w14:textId="71084E39" w:rsidR="001F1EE7" w:rsidRPr="00121D96" w:rsidRDefault="001F1EE7" w:rsidP="00536579">
            <w:pPr>
              <w:jc w:val="center"/>
              <w:rPr>
                <w:rFonts w:ascii="Maiandra GD" w:hAnsi="Maiandra GD" w:cstheme="majorHAnsi"/>
                <w:b/>
                <w:bCs/>
                <w:sz w:val="20"/>
                <w:szCs w:val="20"/>
              </w:rPr>
            </w:pPr>
            <w:r w:rsidRPr="00121D96">
              <w:rPr>
                <w:rFonts w:ascii="Maiandra GD" w:hAnsi="Maiandra GD" w:cs="Calibri Light"/>
                <w:b/>
                <w:bCs/>
                <w:color w:val="000000"/>
                <w:sz w:val="20"/>
                <w:szCs w:val="20"/>
              </w:rPr>
              <w:t xml:space="preserve"> </w:t>
            </w:r>
            <w:r>
              <w:rPr>
                <w:rFonts w:ascii="Maiandra GD" w:hAnsi="Maiandra GD" w:cs="Calibri Light"/>
                <w:b/>
                <w:bCs/>
                <w:color w:val="000000"/>
                <w:sz w:val="20"/>
                <w:szCs w:val="20"/>
              </w:rPr>
              <w:t>8</w:t>
            </w:r>
            <w:r w:rsidR="00122D58">
              <w:rPr>
                <w:rFonts w:ascii="Maiandra GD" w:hAnsi="Maiandra GD" w:cs="Calibri Light"/>
                <w:b/>
                <w:bCs/>
                <w:color w:val="000000"/>
                <w:sz w:val="20"/>
                <w:szCs w:val="20"/>
              </w:rPr>
              <w:t>80</w:t>
            </w:r>
          </w:p>
        </w:tc>
        <w:tc>
          <w:tcPr>
            <w:tcW w:w="930" w:type="dxa"/>
            <w:tcBorders>
              <w:top w:val="nil"/>
              <w:left w:val="single" w:sz="4" w:space="0" w:color="auto"/>
              <w:bottom w:val="single" w:sz="8" w:space="0" w:color="auto"/>
              <w:right w:val="single" w:sz="4" w:space="0" w:color="auto"/>
            </w:tcBorders>
            <w:shd w:val="clear" w:color="auto" w:fill="FFFFFF" w:themeFill="background1"/>
            <w:vAlign w:val="center"/>
          </w:tcPr>
          <w:p w14:paraId="1611851E" w14:textId="77777777" w:rsidR="001F1EE7" w:rsidRPr="00121D96" w:rsidRDefault="001F1EE7" w:rsidP="00536579">
            <w:pPr>
              <w:jc w:val="center"/>
              <w:rPr>
                <w:rFonts w:ascii="Maiandra GD" w:hAnsi="Maiandra GD" w:cstheme="majorHAnsi"/>
                <w:b/>
                <w:bCs/>
                <w:sz w:val="20"/>
                <w:szCs w:val="20"/>
              </w:rPr>
            </w:pPr>
            <w:r w:rsidRPr="00121D96">
              <w:rPr>
                <w:rFonts w:ascii="Maiandra GD" w:hAnsi="Maiandra GD" w:cs="Calibri Light"/>
                <w:b/>
                <w:bCs/>
                <w:color w:val="9C0006"/>
                <w:sz w:val="20"/>
                <w:szCs w:val="20"/>
              </w:rPr>
              <w:t>N/A</w:t>
            </w:r>
          </w:p>
        </w:tc>
        <w:tc>
          <w:tcPr>
            <w:tcW w:w="1021" w:type="dxa"/>
            <w:tcBorders>
              <w:top w:val="nil"/>
              <w:left w:val="nil"/>
              <w:bottom w:val="single" w:sz="8" w:space="0" w:color="auto"/>
              <w:right w:val="single" w:sz="8" w:space="0" w:color="auto"/>
            </w:tcBorders>
            <w:shd w:val="clear" w:color="auto" w:fill="FFFFFF" w:themeFill="background1"/>
            <w:vAlign w:val="center"/>
          </w:tcPr>
          <w:p w14:paraId="392C8F70" w14:textId="3507DA15" w:rsidR="001F1EE7" w:rsidRPr="00121D96" w:rsidRDefault="001F1EE7" w:rsidP="00536579">
            <w:pPr>
              <w:jc w:val="center"/>
              <w:rPr>
                <w:rFonts w:ascii="Maiandra GD" w:hAnsi="Maiandra GD" w:cstheme="majorHAnsi"/>
                <w:b/>
                <w:bCs/>
                <w:sz w:val="20"/>
                <w:szCs w:val="20"/>
              </w:rPr>
            </w:pPr>
            <w:r w:rsidRPr="00121D96">
              <w:rPr>
                <w:rFonts w:ascii="Maiandra GD" w:hAnsi="Maiandra GD" w:cs="Calibri Light"/>
                <w:b/>
                <w:bCs/>
                <w:color w:val="000000"/>
                <w:sz w:val="20"/>
                <w:szCs w:val="20"/>
              </w:rPr>
              <w:t xml:space="preserve"> </w:t>
            </w:r>
            <w:r>
              <w:rPr>
                <w:rFonts w:ascii="Maiandra GD" w:hAnsi="Maiandra GD" w:cs="Calibri Light"/>
                <w:b/>
                <w:bCs/>
                <w:color w:val="000000"/>
                <w:sz w:val="20"/>
                <w:szCs w:val="20"/>
              </w:rPr>
              <w:t>62</w:t>
            </w:r>
            <w:r w:rsidR="00122D58">
              <w:rPr>
                <w:rFonts w:ascii="Maiandra GD" w:hAnsi="Maiandra GD" w:cs="Calibri Light"/>
                <w:b/>
                <w:bCs/>
                <w:color w:val="000000"/>
                <w:sz w:val="20"/>
                <w:szCs w:val="20"/>
              </w:rPr>
              <w:t>0</w:t>
            </w:r>
          </w:p>
        </w:tc>
      </w:tr>
      <w:tr w:rsidR="001F1EE7" w:rsidRPr="00121D96" w14:paraId="6E53E078" w14:textId="77777777" w:rsidTr="001F1EE7">
        <w:trPr>
          <w:trHeight w:val="870"/>
          <w:jc w:val="center"/>
        </w:trPr>
        <w:tc>
          <w:tcPr>
            <w:tcW w:w="601" w:type="dxa"/>
            <w:shd w:val="clear" w:color="auto" w:fill="FFFFFF" w:themeFill="background1"/>
            <w:vAlign w:val="center"/>
          </w:tcPr>
          <w:p w14:paraId="55AE2BA5" w14:textId="77777777" w:rsidR="001F1EE7" w:rsidRPr="00121D96" w:rsidRDefault="001F1EE7" w:rsidP="00536579">
            <w:pPr>
              <w:jc w:val="center"/>
              <w:rPr>
                <w:rFonts w:ascii="Maiandra GD" w:eastAsia="Times New Roman" w:hAnsi="Maiandra GD" w:cstheme="majorHAnsi"/>
                <w:b/>
                <w:bCs/>
                <w:sz w:val="20"/>
                <w:szCs w:val="20"/>
              </w:rPr>
            </w:pPr>
            <w:r w:rsidRPr="00121D96">
              <w:rPr>
                <w:rFonts w:ascii="Maiandra GD" w:eastAsia="Times New Roman" w:hAnsi="Maiandra GD" w:cstheme="majorHAnsi"/>
                <w:b/>
                <w:bCs/>
                <w:sz w:val="20"/>
                <w:szCs w:val="20"/>
              </w:rPr>
              <w:t>4*</w:t>
            </w:r>
          </w:p>
        </w:tc>
        <w:tc>
          <w:tcPr>
            <w:tcW w:w="1985" w:type="dxa"/>
            <w:shd w:val="clear" w:color="auto" w:fill="FFFFFF" w:themeFill="background1"/>
            <w:vAlign w:val="center"/>
          </w:tcPr>
          <w:p w14:paraId="15CD3D46" w14:textId="6029B2A9"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
                <w:bCs/>
                <w:color w:val="000000"/>
                <w:sz w:val="18"/>
                <w:szCs w:val="18"/>
              </w:rPr>
              <w:t>Mercure Bh Retiro</w:t>
            </w:r>
          </w:p>
          <w:p w14:paraId="7DB46238"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
                <w:bCs/>
                <w:color w:val="000000"/>
                <w:sz w:val="18"/>
                <w:szCs w:val="18"/>
              </w:rPr>
              <w:t>Radisson Bogotá Metrotel.</w:t>
            </w:r>
          </w:p>
          <w:p w14:paraId="0C28FC9A"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Cs/>
                <w:color w:val="000000"/>
                <w:sz w:val="18"/>
                <w:szCs w:val="18"/>
              </w:rPr>
              <w:t>O similar</w:t>
            </w:r>
          </w:p>
        </w:tc>
        <w:tc>
          <w:tcPr>
            <w:tcW w:w="1983" w:type="dxa"/>
            <w:shd w:val="clear" w:color="auto" w:fill="FFFFFF" w:themeFill="background1"/>
            <w:vAlign w:val="center"/>
          </w:tcPr>
          <w:p w14:paraId="1B6F55F9"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
                <w:bCs/>
                <w:color w:val="000000"/>
                <w:sz w:val="18"/>
                <w:szCs w:val="18"/>
              </w:rPr>
              <w:t>Sonesta Pereira</w:t>
            </w:r>
          </w:p>
          <w:p w14:paraId="1941E383"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Cs/>
                <w:color w:val="000000"/>
                <w:sz w:val="18"/>
                <w:szCs w:val="18"/>
              </w:rPr>
              <w:t>O similar</w:t>
            </w:r>
          </w:p>
        </w:tc>
        <w:tc>
          <w:tcPr>
            <w:tcW w:w="1192" w:type="dxa"/>
            <w:tcBorders>
              <w:top w:val="nil"/>
              <w:left w:val="single" w:sz="8" w:space="0" w:color="auto"/>
              <w:bottom w:val="single" w:sz="8" w:space="0" w:color="auto"/>
              <w:right w:val="single" w:sz="4" w:space="0" w:color="auto"/>
            </w:tcBorders>
            <w:shd w:val="clear" w:color="auto" w:fill="FFFFFF" w:themeFill="background1"/>
            <w:vAlign w:val="center"/>
          </w:tcPr>
          <w:p w14:paraId="75A4786A" w14:textId="6EA61DDF" w:rsidR="001F1EE7" w:rsidRPr="00121D96" w:rsidRDefault="001F1EE7" w:rsidP="00536579">
            <w:pPr>
              <w:jc w:val="center"/>
              <w:rPr>
                <w:rFonts w:ascii="Maiandra GD" w:hAnsi="Maiandra GD" w:cs="Calibri Light"/>
                <w:b/>
                <w:bCs/>
                <w:sz w:val="20"/>
                <w:szCs w:val="20"/>
              </w:rPr>
            </w:pPr>
            <w:r w:rsidRPr="00121D96">
              <w:rPr>
                <w:rFonts w:ascii="Maiandra GD" w:hAnsi="Maiandra GD" w:cs="Calibri Light"/>
                <w:b/>
                <w:bCs/>
                <w:color w:val="000000"/>
                <w:sz w:val="20"/>
                <w:szCs w:val="20"/>
              </w:rPr>
              <w:t xml:space="preserve"> 1,</w:t>
            </w:r>
            <w:r>
              <w:rPr>
                <w:rFonts w:ascii="Maiandra GD" w:hAnsi="Maiandra GD" w:cs="Calibri Light"/>
                <w:b/>
                <w:bCs/>
                <w:color w:val="000000"/>
                <w:sz w:val="20"/>
                <w:szCs w:val="20"/>
              </w:rPr>
              <w:t>0</w:t>
            </w:r>
            <w:r w:rsidR="00122D58">
              <w:rPr>
                <w:rFonts w:ascii="Maiandra GD" w:hAnsi="Maiandra GD" w:cs="Calibri Light"/>
                <w:b/>
                <w:bCs/>
                <w:color w:val="000000"/>
                <w:sz w:val="20"/>
                <w:szCs w:val="20"/>
              </w:rPr>
              <w:t>60</w:t>
            </w:r>
          </w:p>
        </w:tc>
        <w:tc>
          <w:tcPr>
            <w:tcW w:w="930" w:type="dxa"/>
            <w:tcBorders>
              <w:top w:val="nil"/>
              <w:left w:val="nil"/>
              <w:bottom w:val="single" w:sz="8" w:space="0" w:color="auto"/>
              <w:right w:val="single" w:sz="4" w:space="0" w:color="auto"/>
            </w:tcBorders>
            <w:shd w:val="clear" w:color="auto" w:fill="FFFFFF" w:themeFill="background1"/>
            <w:vAlign w:val="center"/>
          </w:tcPr>
          <w:p w14:paraId="41AC62CF" w14:textId="5703FB23" w:rsidR="001F1EE7" w:rsidRPr="00121D96" w:rsidRDefault="001F1EE7" w:rsidP="00536579">
            <w:pPr>
              <w:jc w:val="center"/>
              <w:rPr>
                <w:rFonts w:ascii="Maiandra GD" w:hAnsi="Maiandra GD" w:cs="Calibri Light"/>
                <w:b/>
                <w:bCs/>
                <w:sz w:val="20"/>
                <w:szCs w:val="20"/>
              </w:rPr>
            </w:pPr>
            <w:r w:rsidRPr="00121D96">
              <w:rPr>
                <w:rFonts w:ascii="Maiandra GD" w:hAnsi="Maiandra GD" w:cs="Calibri Light"/>
                <w:b/>
                <w:bCs/>
                <w:color w:val="000000"/>
                <w:sz w:val="20"/>
                <w:szCs w:val="20"/>
              </w:rPr>
              <w:t xml:space="preserve"> </w:t>
            </w:r>
            <w:r>
              <w:rPr>
                <w:rFonts w:ascii="Maiandra GD" w:hAnsi="Maiandra GD" w:cs="Calibri Light"/>
                <w:b/>
                <w:bCs/>
                <w:color w:val="000000"/>
                <w:sz w:val="20"/>
                <w:szCs w:val="20"/>
              </w:rPr>
              <w:t>7</w:t>
            </w:r>
            <w:r w:rsidR="00122D58">
              <w:rPr>
                <w:rFonts w:ascii="Maiandra GD" w:hAnsi="Maiandra GD" w:cs="Calibri Light"/>
                <w:b/>
                <w:bCs/>
                <w:color w:val="000000"/>
                <w:sz w:val="20"/>
                <w:szCs w:val="20"/>
              </w:rPr>
              <w:t>70</w:t>
            </w:r>
          </w:p>
        </w:tc>
        <w:tc>
          <w:tcPr>
            <w:tcW w:w="930" w:type="dxa"/>
            <w:tcBorders>
              <w:top w:val="nil"/>
              <w:left w:val="nil"/>
              <w:bottom w:val="single" w:sz="8" w:space="0" w:color="auto"/>
              <w:right w:val="single" w:sz="4" w:space="0" w:color="auto"/>
            </w:tcBorders>
            <w:shd w:val="clear" w:color="auto" w:fill="FFFFFF" w:themeFill="background1"/>
            <w:vAlign w:val="center"/>
          </w:tcPr>
          <w:p w14:paraId="0D57730C" w14:textId="26C82EDD" w:rsidR="001F1EE7" w:rsidRPr="00121D96" w:rsidRDefault="001F1EE7" w:rsidP="00536579">
            <w:pPr>
              <w:jc w:val="center"/>
              <w:rPr>
                <w:rFonts w:ascii="Maiandra GD" w:hAnsi="Maiandra GD" w:cs="Calibri Light"/>
                <w:b/>
                <w:bCs/>
                <w:sz w:val="20"/>
                <w:szCs w:val="20"/>
              </w:rPr>
            </w:pPr>
            <w:r w:rsidRPr="00121D96">
              <w:rPr>
                <w:rFonts w:ascii="Maiandra GD" w:hAnsi="Maiandra GD" w:cs="Calibri Light"/>
                <w:b/>
                <w:bCs/>
                <w:color w:val="000000"/>
                <w:sz w:val="20"/>
                <w:szCs w:val="20"/>
              </w:rPr>
              <w:t xml:space="preserve"> </w:t>
            </w:r>
            <w:r>
              <w:rPr>
                <w:rFonts w:ascii="Maiandra GD" w:hAnsi="Maiandra GD" w:cs="Calibri Light"/>
                <w:b/>
                <w:bCs/>
                <w:color w:val="000000"/>
                <w:sz w:val="20"/>
                <w:szCs w:val="20"/>
              </w:rPr>
              <w:t>73</w:t>
            </w:r>
            <w:r w:rsidR="00122D58">
              <w:rPr>
                <w:rFonts w:ascii="Maiandra GD" w:hAnsi="Maiandra GD" w:cs="Calibri Light"/>
                <w:b/>
                <w:bCs/>
                <w:color w:val="000000"/>
                <w:sz w:val="20"/>
                <w:szCs w:val="20"/>
              </w:rPr>
              <w:t>0</w:t>
            </w:r>
          </w:p>
        </w:tc>
        <w:tc>
          <w:tcPr>
            <w:tcW w:w="1021" w:type="dxa"/>
            <w:tcBorders>
              <w:top w:val="nil"/>
              <w:left w:val="nil"/>
              <w:bottom w:val="single" w:sz="8" w:space="0" w:color="auto"/>
              <w:right w:val="single" w:sz="8" w:space="0" w:color="auto"/>
            </w:tcBorders>
            <w:shd w:val="clear" w:color="auto" w:fill="FFFFFF" w:themeFill="background1"/>
            <w:vAlign w:val="center"/>
          </w:tcPr>
          <w:p w14:paraId="6EE550A6" w14:textId="673B0D23" w:rsidR="001F1EE7" w:rsidRPr="00121D96" w:rsidRDefault="001F1EE7" w:rsidP="00536579">
            <w:pPr>
              <w:jc w:val="center"/>
              <w:rPr>
                <w:rFonts w:ascii="Maiandra GD" w:hAnsi="Maiandra GD" w:cs="Calibri Light"/>
                <w:b/>
                <w:bCs/>
                <w:sz w:val="20"/>
                <w:szCs w:val="20"/>
              </w:rPr>
            </w:pPr>
            <w:r w:rsidRPr="00121D96">
              <w:rPr>
                <w:rFonts w:ascii="Maiandra GD" w:hAnsi="Maiandra GD" w:cs="Calibri Light"/>
                <w:b/>
                <w:bCs/>
                <w:color w:val="000000"/>
                <w:sz w:val="20"/>
                <w:szCs w:val="20"/>
              </w:rPr>
              <w:t xml:space="preserve"> </w:t>
            </w:r>
            <w:r w:rsidR="00E755AE">
              <w:rPr>
                <w:rFonts w:ascii="Maiandra GD" w:hAnsi="Maiandra GD" w:cs="Calibri Light"/>
                <w:b/>
                <w:bCs/>
                <w:color w:val="000000"/>
                <w:sz w:val="20"/>
                <w:szCs w:val="20"/>
              </w:rPr>
              <w:t>5</w:t>
            </w:r>
            <w:r w:rsidR="00122D58">
              <w:rPr>
                <w:rFonts w:ascii="Maiandra GD" w:hAnsi="Maiandra GD" w:cs="Calibri Light"/>
                <w:b/>
                <w:bCs/>
                <w:color w:val="000000"/>
                <w:sz w:val="20"/>
                <w:szCs w:val="20"/>
              </w:rPr>
              <w:t>50</w:t>
            </w:r>
          </w:p>
        </w:tc>
      </w:tr>
      <w:tr w:rsidR="001F1EE7" w:rsidRPr="00121D96" w14:paraId="2D8AAE92" w14:textId="77777777" w:rsidTr="001F1EE7">
        <w:trPr>
          <w:trHeight w:val="880"/>
          <w:jc w:val="center"/>
        </w:trPr>
        <w:tc>
          <w:tcPr>
            <w:tcW w:w="601" w:type="dxa"/>
            <w:shd w:val="clear" w:color="auto" w:fill="FFFFFF" w:themeFill="background1"/>
            <w:vAlign w:val="center"/>
          </w:tcPr>
          <w:p w14:paraId="22D758A7" w14:textId="77777777" w:rsidR="001F1EE7" w:rsidRPr="00121D96" w:rsidRDefault="001F1EE7" w:rsidP="00536579">
            <w:pPr>
              <w:jc w:val="center"/>
              <w:rPr>
                <w:rFonts w:ascii="Maiandra GD" w:eastAsia="Times New Roman" w:hAnsi="Maiandra GD" w:cstheme="majorHAnsi"/>
                <w:b/>
                <w:bCs/>
                <w:sz w:val="20"/>
                <w:szCs w:val="20"/>
              </w:rPr>
            </w:pPr>
            <w:r w:rsidRPr="00121D96">
              <w:rPr>
                <w:rFonts w:ascii="Maiandra GD" w:eastAsia="Times New Roman" w:hAnsi="Maiandra GD" w:cstheme="majorHAnsi"/>
                <w:b/>
                <w:bCs/>
                <w:sz w:val="20"/>
                <w:szCs w:val="20"/>
              </w:rPr>
              <w:t>3*</w:t>
            </w:r>
          </w:p>
        </w:tc>
        <w:tc>
          <w:tcPr>
            <w:tcW w:w="1985" w:type="dxa"/>
            <w:shd w:val="clear" w:color="auto" w:fill="FFFFFF" w:themeFill="background1"/>
            <w:vAlign w:val="center"/>
          </w:tcPr>
          <w:p w14:paraId="3A70B84A"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
                <w:bCs/>
                <w:color w:val="000000"/>
                <w:sz w:val="18"/>
                <w:szCs w:val="18"/>
              </w:rPr>
              <w:t>Bogotá Plaza.</w:t>
            </w:r>
          </w:p>
          <w:p w14:paraId="115ABC83" w14:textId="77777777" w:rsidR="001F1EE7" w:rsidRPr="00121D96" w:rsidRDefault="001F1EE7" w:rsidP="00536579">
            <w:pPr>
              <w:jc w:val="center"/>
              <w:rPr>
                <w:rFonts w:ascii="Maiandra GD" w:hAnsi="Maiandra GD" w:cs="Calibri Light"/>
                <w:b/>
                <w:bCs/>
                <w:color w:val="000000"/>
                <w:sz w:val="18"/>
                <w:szCs w:val="18"/>
              </w:rPr>
            </w:pPr>
            <w:proofErr w:type="spellStart"/>
            <w:r w:rsidRPr="00121D96">
              <w:rPr>
                <w:rFonts w:ascii="Maiandra GD" w:hAnsi="Maiandra GD" w:cs="Calibri Light"/>
                <w:b/>
                <w:bCs/>
                <w:color w:val="000000"/>
                <w:sz w:val="18"/>
                <w:szCs w:val="18"/>
              </w:rPr>
              <w:t>Faranda</w:t>
            </w:r>
            <w:proofErr w:type="spellEnd"/>
            <w:r w:rsidRPr="00121D96">
              <w:rPr>
                <w:rFonts w:ascii="Maiandra GD" w:hAnsi="Maiandra GD" w:cs="Calibri Light"/>
                <w:b/>
                <w:bCs/>
                <w:color w:val="000000"/>
                <w:sz w:val="18"/>
                <w:szCs w:val="18"/>
              </w:rPr>
              <w:t xml:space="preserve"> Express Belvedere.</w:t>
            </w:r>
          </w:p>
          <w:p w14:paraId="60FEA7F5"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Cs/>
                <w:color w:val="000000"/>
                <w:sz w:val="18"/>
                <w:szCs w:val="18"/>
              </w:rPr>
              <w:t>O similar</w:t>
            </w:r>
          </w:p>
        </w:tc>
        <w:tc>
          <w:tcPr>
            <w:tcW w:w="1983" w:type="dxa"/>
            <w:shd w:val="clear" w:color="auto" w:fill="FFFFFF" w:themeFill="background1"/>
            <w:vAlign w:val="center"/>
          </w:tcPr>
          <w:p w14:paraId="247E4EF4" w14:textId="77777777" w:rsidR="001F1EE7" w:rsidRPr="00121D96" w:rsidRDefault="001F1EE7" w:rsidP="00536579">
            <w:pPr>
              <w:jc w:val="center"/>
              <w:rPr>
                <w:rFonts w:ascii="Maiandra GD" w:hAnsi="Maiandra GD" w:cs="Calibri Light"/>
                <w:b/>
                <w:bCs/>
                <w:color w:val="000000"/>
                <w:sz w:val="18"/>
                <w:szCs w:val="18"/>
              </w:rPr>
            </w:pPr>
            <w:proofErr w:type="spellStart"/>
            <w:r w:rsidRPr="00121D96">
              <w:rPr>
                <w:rFonts w:ascii="Maiandra GD" w:hAnsi="Maiandra GD" w:cs="Calibri Light"/>
                <w:b/>
                <w:bCs/>
                <w:color w:val="000000"/>
                <w:sz w:val="18"/>
                <w:szCs w:val="18"/>
              </w:rPr>
              <w:t>Soratama</w:t>
            </w:r>
            <w:proofErr w:type="spellEnd"/>
            <w:r w:rsidRPr="00121D96">
              <w:rPr>
                <w:rFonts w:ascii="Maiandra GD" w:hAnsi="Maiandra GD" w:cs="Calibri Light"/>
                <w:b/>
                <w:bCs/>
                <w:color w:val="000000"/>
                <w:sz w:val="18"/>
                <w:szCs w:val="18"/>
              </w:rPr>
              <w:t xml:space="preserve"> Hotel</w:t>
            </w:r>
            <w:r w:rsidRPr="00121D96">
              <w:rPr>
                <w:rFonts w:ascii="Maiandra GD" w:hAnsi="Maiandra GD" w:cs="Calibri Light"/>
                <w:color w:val="000000"/>
                <w:sz w:val="18"/>
                <w:szCs w:val="18"/>
              </w:rPr>
              <w:t>.</w:t>
            </w:r>
          </w:p>
          <w:p w14:paraId="1CA79E2A"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
                <w:bCs/>
                <w:color w:val="000000"/>
                <w:sz w:val="18"/>
                <w:szCs w:val="18"/>
              </w:rPr>
              <w:t>San Simón.</w:t>
            </w:r>
          </w:p>
          <w:p w14:paraId="656B7B96" w14:textId="77777777" w:rsidR="001F1EE7" w:rsidRPr="00121D96" w:rsidRDefault="001F1EE7" w:rsidP="00536579">
            <w:pPr>
              <w:jc w:val="center"/>
              <w:rPr>
                <w:rFonts w:ascii="Maiandra GD" w:hAnsi="Maiandra GD" w:cs="Calibri Light"/>
                <w:b/>
                <w:bCs/>
                <w:color w:val="000000"/>
                <w:sz w:val="18"/>
                <w:szCs w:val="18"/>
              </w:rPr>
            </w:pPr>
            <w:r w:rsidRPr="00121D96">
              <w:rPr>
                <w:rFonts w:ascii="Maiandra GD" w:hAnsi="Maiandra GD" w:cs="Calibri Light"/>
                <w:bCs/>
                <w:color w:val="000000"/>
                <w:sz w:val="18"/>
                <w:szCs w:val="18"/>
              </w:rPr>
              <w:t>O similar</w:t>
            </w:r>
          </w:p>
        </w:tc>
        <w:tc>
          <w:tcPr>
            <w:tcW w:w="1192" w:type="dxa"/>
            <w:tcBorders>
              <w:top w:val="nil"/>
              <w:left w:val="single" w:sz="8" w:space="0" w:color="auto"/>
              <w:bottom w:val="single" w:sz="8" w:space="0" w:color="auto"/>
              <w:right w:val="single" w:sz="4" w:space="0" w:color="auto"/>
            </w:tcBorders>
            <w:shd w:val="clear" w:color="auto" w:fill="FFFFFF" w:themeFill="background1"/>
            <w:vAlign w:val="center"/>
          </w:tcPr>
          <w:p w14:paraId="1DA9C7CE" w14:textId="3E9E161A" w:rsidR="001F1EE7" w:rsidRPr="00121D96" w:rsidRDefault="001F1EE7" w:rsidP="00536579">
            <w:pPr>
              <w:jc w:val="center"/>
              <w:rPr>
                <w:rFonts w:ascii="Maiandra GD" w:hAnsi="Maiandra GD" w:cs="Calibri Light"/>
                <w:b/>
                <w:bCs/>
                <w:sz w:val="20"/>
                <w:szCs w:val="20"/>
              </w:rPr>
            </w:pPr>
            <w:r w:rsidRPr="00121D96">
              <w:rPr>
                <w:rFonts w:ascii="Maiandra GD" w:hAnsi="Maiandra GD" w:cs="Calibri Light"/>
                <w:b/>
                <w:bCs/>
                <w:color w:val="000000"/>
                <w:sz w:val="20"/>
                <w:szCs w:val="20"/>
              </w:rPr>
              <w:t xml:space="preserve"> </w:t>
            </w:r>
            <w:r>
              <w:rPr>
                <w:rFonts w:ascii="Maiandra GD" w:hAnsi="Maiandra GD" w:cs="Calibri Light"/>
                <w:b/>
                <w:bCs/>
                <w:color w:val="000000"/>
                <w:sz w:val="20"/>
                <w:szCs w:val="20"/>
              </w:rPr>
              <w:t>8</w:t>
            </w:r>
            <w:r w:rsidR="00122D58">
              <w:rPr>
                <w:rFonts w:ascii="Maiandra GD" w:hAnsi="Maiandra GD" w:cs="Calibri Light"/>
                <w:b/>
                <w:bCs/>
                <w:color w:val="000000"/>
                <w:sz w:val="20"/>
                <w:szCs w:val="20"/>
              </w:rPr>
              <w:t>80</w:t>
            </w:r>
          </w:p>
        </w:tc>
        <w:tc>
          <w:tcPr>
            <w:tcW w:w="930" w:type="dxa"/>
            <w:tcBorders>
              <w:top w:val="nil"/>
              <w:left w:val="nil"/>
              <w:bottom w:val="single" w:sz="8" w:space="0" w:color="auto"/>
              <w:right w:val="single" w:sz="4" w:space="0" w:color="auto"/>
            </w:tcBorders>
            <w:shd w:val="clear" w:color="auto" w:fill="FFFFFF" w:themeFill="background1"/>
            <w:vAlign w:val="center"/>
          </w:tcPr>
          <w:p w14:paraId="1562DD77" w14:textId="715E2C59" w:rsidR="001F1EE7" w:rsidRPr="00121D96" w:rsidRDefault="001F1EE7" w:rsidP="00536579">
            <w:pPr>
              <w:jc w:val="center"/>
              <w:rPr>
                <w:rFonts w:ascii="Maiandra GD" w:hAnsi="Maiandra GD" w:cs="Calibri Light"/>
                <w:b/>
                <w:bCs/>
                <w:sz w:val="20"/>
                <w:szCs w:val="20"/>
              </w:rPr>
            </w:pPr>
            <w:r w:rsidRPr="00121D96">
              <w:rPr>
                <w:rFonts w:ascii="Maiandra GD" w:hAnsi="Maiandra GD" w:cs="Calibri Light"/>
                <w:b/>
                <w:bCs/>
                <w:color w:val="000000"/>
                <w:sz w:val="20"/>
                <w:szCs w:val="20"/>
              </w:rPr>
              <w:t xml:space="preserve"> </w:t>
            </w:r>
            <w:r>
              <w:rPr>
                <w:rFonts w:ascii="Maiandra GD" w:hAnsi="Maiandra GD" w:cs="Calibri Light"/>
                <w:b/>
                <w:bCs/>
                <w:color w:val="000000"/>
                <w:sz w:val="20"/>
                <w:szCs w:val="20"/>
              </w:rPr>
              <w:t>6</w:t>
            </w:r>
            <w:r w:rsidR="00122D58">
              <w:rPr>
                <w:rFonts w:ascii="Maiandra GD" w:hAnsi="Maiandra GD" w:cs="Calibri Light"/>
                <w:b/>
                <w:bCs/>
                <w:color w:val="000000"/>
                <w:sz w:val="20"/>
                <w:szCs w:val="20"/>
              </w:rPr>
              <w:t>80</w:t>
            </w:r>
          </w:p>
        </w:tc>
        <w:tc>
          <w:tcPr>
            <w:tcW w:w="930" w:type="dxa"/>
            <w:tcBorders>
              <w:top w:val="nil"/>
              <w:left w:val="nil"/>
              <w:bottom w:val="single" w:sz="8" w:space="0" w:color="auto"/>
              <w:right w:val="single" w:sz="4" w:space="0" w:color="auto"/>
            </w:tcBorders>
            <w:shd w:val="clear" w:color="auto" w:fill="FFFFFF" w:themeFill="background1"/>
            <w:vAlign w:val="center"/>
          </w:tcPr>
          <w:p w14:paraId="0CD6D77B" w14:textId="6765E5DC" w:rsidR="001F1EE7" w:rsidRPr="00121D96" w:rsidRDefault="001F1EE7" w:rsidP="00536579">
            <w:pPr>
              <w:jc w:val="center"/>
              <w:rPr>
                <w:rFonts w:ascii="Maiandra GD" w:hAnsi="Maiandra GD" w:cs="Calibri Light"/>
                <w:b/>
                <w:bCs/>
                <w:sz w:val="20"/>
                <w:szCs w:val="20"/>
              </w:rPr>
            </w:pPr>
            <w:r w:rsidRPr="00121D96">
              <w:rPr>
                <w:rFonts w:ascii="Maiandra GD" w:hAnsi="Maiandra GD" w:cs="Calibri Light"/>
                <w:b/>
                <w:bCs/>
                <w:color w:val="000000"/>
                <w:sz w:val="20"/>
                <w:szCs w:val="20"/>
              </w:rPr>
              <w:t xml:space="preserve"> </w:t>
            </w:r>
            <w:r w:rsidR="00E755AE">
              <w:rPr>
                <w:rFonts w:ascii="Maiandra GD" w:hAnsi="Maiandra GD" w:cs="Calibri Light"/>
                <w:b/>
                <w:bCs/>
                <w:color w:val="000000"/>
                <w:sz w:val="20"/>
                <w:szCs w:val="20"/>
              </w:rPr>
              <w:t>6</w:t>
            </w:r>
            <w:r w:rsidR="00122D58">
              <w:rPr>
                <w:rFonts w:ascii="Maiandra GD" w:hAnsi="Maiandra GD" w:cs="Calibri Light"/>
                <w:b/>
                <w:bCs/>
                <w:color w:val="000000"/>
                <w:sz w:val="20"/>
                <w:szCs w:val="20"/>
              </w:rPr>
              <w:t>60</w:t>
            </w:r>
          </w:p>
        </w:tc>
        <w:tc>
          <w:tcPr>
            <w:tcW w:w="1021" w:type="dxa"/>
            <w:tcBorders>
              <w:top w:val="nil"/>
              <w:left w:val="nil"/>
              <w:bottom w:val="single" w:sz="8" w:space="0" w:color="auto"/>
              <w:right w:val="single" w:sz="8" w:space="0" w:color="auto"/>
            </w:tcBorders>
            <w:shd w:val="clear" w:color="auto" w:fill="FFFFFF" w:themeFill="background1"/>
            <w:vAlign w:val="center"/>
          </w:tcPr>
          <w:p w14:paraId="29153478" w14:textId="5B2E52DD" w:rsidR="001F1EE7" w:rsidRPr="00121D96" w:rsidRDefault="001F1EE7" w:rsidP="00536579">
            <w:pPr>
              <w:jc w:val="center"/>
              <w:rPr>
                <w:rFonts w:ascii="Maiandra GD" w:hAnsi="Maiandra GD" w:cs="Calibri Light"/>
                <w:b/>
                <w:bCs/>
                <w:sz w:val="20"/>
                <w:szCs w:val="20"/>
              </w:rPr>
            </w:pPr>
            <w:r w:rsidRPr="00121D96">
              <w:rPr>
                <w:rFonts w:ascii="Maiandra GD" w:hAnsi="Maiandra GD" w:cs="Calibri Light"/>
                <w:b/>
                <w:bCs/>
                <w:color w:val="000000"/>
                <w:sz w:val="20"/>
                <w:szCs w:val="20"/>
              </w:rPr>
              <w:t xml:space="preserve"> </w:t>
            </w:r>
            <w:r w:rsidR="00E755AE">
              <w:rPr>
                <w:rFonts w:ascii="Maiandra GD" w:hAnsi="Maiandra GD" w:cs="Calibri Light"/>
                <w:b/>
                <w:bCs/>
                <w:color w:val="000000"/>
                <w:sz w:val="20"/>
                <w:szCs w:val="20"/>
              </w:rPr>
              <w:t>5</w:t>
            </w:r>
            <w:r w:rsidR="00122D58">
              <w:rPr>
                <w:rFonts w:ascii="Maiandra GD" w:hAnsi="Maiandra GD" w:cs="Calibri Light"/>
                <w:b/>
                <w:bCs/>
                <w:color w:val="000000"/>
                <w:sz w:val="20"/>
                <w:szCs w:val="20"/>
              </w:rPr>
              <w:t>50</w:t>
            </w:r>
          </w:p>
        </w:tc>
      </w:tr>
    </w:tbl>
    <w:p w14:paraId="325770EA" w14:textId="19E76D49" w:rsidR="00A6008F" w:rsidRDefault="00A6008F" w:rsidP="00A6008F">
      <w:pPr>
        <w:shd w:val="clear" w:color="auto" w:fill="FFFFFF"/>
        <w:jc w:val="both"/>
        <w:rPr>
          <w:rFonts w:ascii="Maiandra GD" w:eastAsia="Arial Unicode MS" w:hAnsi="Maiandra GD" w:cs="Arial Unicode MS"/>
          <w:b/>
        </w:rPr>
      </w:pPr>
    </w:p>
    <w:p w14:paraId="5E585B1E" w14:textId="77777777" w:rsidR="001F1EE7" w:rsidRDefault="001F1EE7" w:rsidP="00A6008F">
      <w:pPr>
        <w:shd w:val="clear" w:color="auto" w:fill="FFFFFF"/>
        <w:jc w:val="both"/>
        <w:rPr>
          <w:rFonts w:ascii="Maiandra GD" w:eastAsia="Arial Unicode MS" w:hAnsi="Maiandra GD" w:cs="Arial Unicode MS"/>
          <w:b/>
        </w:rPr>
      </w:pPr>
    </w:p>
    <w:p w14:paraId="5F939C45" w14:textId="77777777" w:rsidR="00A6008F" w:rsidRDefault="00A6008F" w:rsidP="00A6008F">
      <w:pPr>
        <w:shd w:val="clear" w:color="auto" w:fill="FFFFFF"/>
        <w:jc w:val="both"/>
        <w:rPr>
          <w:rFonts w:ascii="Maiandra GD" w:eastAsia="Arial Unicode MS" w:hAnsi="Maiandra GD" w:cs="Arial Unicode MS"/>
          <w:b/>
        </w:rPr>
      </w:pPr>
    </w:p>
    <w:p w14:paraId="3CDEE60C" w14:textId="77777777" w:rsidR="00A6008F" w:rsidRPr="00D05DFD" w:rsidRDefault="00A6008F" w:rsidP="00A6008F">
      <w:pPr>
        <w:shd w:val="clear" w:color="auto" w:fill="FFFFFF"/>
        <w:jc w:val="both"/>
        <w:rPr>
          <w:rFonts w:ascii="Maiandra GD" w:eastAsia="Arial Unicode MS" w:hAnsi="Maiandra GD" w:cs="Arial Unicode MS"/>
          <w:b/>
          <w:u w:val="single"/>
        </w:rPr>
      </w:pPr>
      <w:r w:rsidRPr="00D05DFD">
        <w:rPr>
          <w:rFonts w:ascii="Maiandra GD" w:eastAsia="Arial Unicode MS" w:hAnsi="Maiandra GD" w:cs="Arial Unicode MS"/>
          <w:b/>
          <w:u w:val="single"/>
        </w:rPr>
        <w:t>PAQUETE INCLUYE:</w:t>
      </w:r>
    </w:p>
    <w:p w14:paraId="4E2C322D" w14:textId="77777777" w:rsidR="00A6008F" w:rsidRDefault="00A6008F" w:rsidP="00A6008F">
      <w:pPr>
        <w:shd w:val="clear" w:color="auto" w:fill="FFFFFF"/>
        <w:jc w:val="both"/>
        <w:rPr>
          <w:rFonts w:ascii="Maiandra GD" w:eastAsia="Arial Unicode MS" w:hAnsi="Maiandra GD" w:cs="Arial Unicode MS"/>
          <w:b/>
          <w:color w:val="002060"/>
        </w:rPr>
      </w:pPr>
    </w:p>
    <w:p w14:paraId="108DBDB2" w14:textId="77777777" w:rsidR="00A6008F" w:rsidRPr="009C00A5" w:rsidRDefault="00A6008F" w:rsidP="00A6008F">
      <w:pPr>
        <w:shd w:val="clear" w:color="auto" w:fill="FFFFFF"/>
        <w:jc w:val="both"/>
        <w:rPr>
          <w:rFonts w:ascii="Maiandra GD" w:eastAsia="Arial Unicode MS" w:hAnsi="Maiandra GD" w:cs="Arial Unicode MS"/>
          <w:lang w:eastAsia="es-CO"/>
        </w:rPr>
      </w:pPr>
      <w:r w:rsidRPr="009C00A5">
        <w:rPr>
          <w:rFonts w:ascii="Maiandra GD" w:eastAsia="Arial Unicode MS" w:hAnsi="Maiandra GD" w:cs="Arial Unicode MS"/>
          <w:b/>
        </w:rPr>
        <w:t>BOGOTÁ</w:t>
      </w:r>
      <w:r w:rsidRPr="009C00A5">
        <w:rPr>
          <w:rFonts w:ascii="Maiandra GD" w:eastAsia="Arial Unicode MS" w:hAnsi="Maiandra GD" w:cs="Arial Unicode MS"/>
          <w:lang w:eastAsia="es-CO"/>
        </w:rPr>
        <w:t>:</w:t>
      </w:r>
    </w:p>
    <w:p w14:paraId="28B304DF" w14:textId="77777777" w:rsidR="00A6008F" w:rsidRPr="00E537FA" w:rsidRDefault="00A6008F" w:rsidP="00A6008F">
      <w:pPr>
        <w:pStyle w:val="Prrafodelista"/>
        <w:numPr>
          <w:ilvl w:val="0"/>
          <w:numId w:val="19"/>
        </w:numPr>
        <w:shd w:val="clear" w:color="auto" w:fill="FFFFFF"/>
        <w:jc w:val="both"/>
        <w:rPr>
          <w:rFonts w:ascii="Maiandra GD" w:eastAsia="Arial Unicode MS" w:hAnsi="Maiandra GD" w:cs="Arial Unicode MS"/>
          <w:color w:val="000000"/>
          <w:lang w:eastAsia="es-CO"/>
        </w:rPr>
      </w:pPr>
      <w:r w:rsidRPr="00E537FA">
        <w:rPr>
          <w:rFonts w:ascii="Maiandra GD" w:eastAsia="Arial Unicode MS" w:hAnsi="Maiandra GD" w:cs="Arial Unicode MS"/>
        </w:rPr>
        <w:t>Traslados aeropuerto – hotel – aeropuerto en servicio regular.</w:t>
      </w:r>
    </w:p>
    <w:p w14:paraId="76CEA31E" w14:textId="77777777" w:rsidR="00A6008F" w:rsidRPr="00E537FA" w:rsidRDefault="00A6008F" w:rsidP="00A6008F">
      <w:pPr>
        <w:pStyle w:val="Prrafodelista"/>
        <w:numPr>
          <w:ilvl w:val="0"/>
          <w:numId w:val="19"/>
        </w:numPr>
        <w:shd w:val="clear" w:color="auto" w:fill="FFFFFF"/>
        <w:jc w:val="both"/>
        <w:rPr>
          <w:rFonts w:ascii="Maiandra GD" w:eastAsia="Arial Unicode MS" w:hAnsi="Maiandra GD" w:cs="Arial Unicode MS"/>
          <w:color w:val="000000"/>
          <w:lang w:eastAsia="es-CO"/>
        </w:rPr>
      </w:pPr>
      <w:r w:rsidRPr="00E537FA">
        <w:rPr>
          <w:rFonts w:ascii="Maiandra GD" w:eastAsia="Arial Unicode MS" w:hAnsi="Maiandra GD" w:cs="Arial Unicode MS"/>
        </w:rPr>
        <w:t>Alojamiento por 2 noches con desayuno en hotel seleccionado.</w:t>
      </w:r>
    </w:p>
    <w:p w14:paraId="7054BA5E" w14:textId="77777777" w:rsidR="00A6008F" w:rsidRPr="00E537FA" w:rsidRDefault="00A6008F" w:rsidP="00A6008F">
      <w:pPr>
        <w:pStyle w:val="Prrafodelista"/>
        <w:numPr>
          <w:ilvl w:val="0"/>
          <w:numId w:val="19"/>
        </w:numPr>
        <w:shd w:val="clear" w:color="auto" w:fill="FFFFFF"/>
        <w:jc w:val="both"/>
        <w:rPr>
          <w:rFonts w:ascii="Maiandra GD" w:eastAsia="Arial Unicode MS" w:hAnsi="Maiandra GD" w:cs="Arial Unicode MS"/>
          <w:color w:val="000000"/>
          <w:lang w:eastAsia="es-CO"/>
        </w:rPr>
      </w:pPr>
      <w:r w:rsidRPr="00E537FA">
        <w:rPr>
          <w:rFonts w:ascii="Maiandra GD" w:eastAsia="Arial Unicode MS" w:hAnsi="Maiandra GD" w:cs="Arial Unicode MS"/>
        </w:rPr>
        <w:t>Visita de la Ciudad con Monserrate en servicio regular.</w:t>
      </w:r>
    </w:p>
    <w:p w14:paraId="7D7EADBE" w14:textId="77777777" w:rsidR="00A6008F" w:rsidRPr="00E537FA" w:rsidRDefault="00A6008F" w:rsidP="00A6008F">
      <w:pPr>
        <w:shd w:val="clear" w:color="auto" w:fill="FFFFFF"/>
        <w:jc w:val="both"/>
        <w:rPr>
          <w:rFonts w:ascii="Maiandra GD" w:eastAsia="Arial Unicode MS" w:hAnsi="Maiandra GD" w:cs="Arial Unicode MS"/>
          <w:b/>
          <w:color w:val="385623" w:themeColor="accent6" w:themeShade="80"/>
        </w:rPr>
      </w:pPr>
    </w:p>
    <w:p w14:paraId="7FDC4D21" w14:textId="77777777" w:rsidR="00A6008F" w:rsidRPr="009C00A5" w:rsidRDefault="00A6008F" w:rsidP="00A6008F">
      <w:pPr>
        <w:shd w:val="clear" w:color="auto" w:fill="FFFFFF"/>
        <w:jc w:val="both"/>
        <w:rPr>
          <w:rFonts w:ascii="Maiandra GD" w:eastAsia="Arial Unicode MS" w:hAnsi="Maiandra GD" w:cs="Arial Unicode MS"/>
          <w:b/>
        </w:rPr>
      </w:pPr>
      <w:r w:rsidRPr="009C00A5">
        <w:rPr>
          <w:rFonts w:ascii="Maiandra GD" w:eastAsia="Arial Unicode MS" w:hAnsi="Maiandra GD" w:cs="Arial Unicode MS"/>
          <w:b/>
        </w:rPr>
        <w:t>EJE CAFETERO:</w:t>
      </w:r>
    </w:p>
    <w:p w14:paraId="4187D59D" w14:textId="77777777" w:rsidR="00A6008F" w:rsidRPr="009C00A5" w:rsidRDefault="00A6008F" w:rsidP="00A6008F">
      <w:pPr>
        <w:shd w:val="clear" w:color="auto" w:fill="FFFFFF"/>
        <w:jc w:val="both"/>
        <w:rPr>
          <w:rFonts w:ascii="Maiandra GD" w:eastAsia="Arial Unicode MS" w:hAnsi="Maiandra GD" w:cs="Arial Unicode MS"/>
          <w:u w:val="single"/>
          <w:lang w:eastAsia="es-CO"/>
        </w:rPr>
      </w:pPr>
      <w:r w:rsidRPr="009C00A5">
        <w:rPr>
          <w:rFonts w:ascii="Maiandra GD" w:eastAsia="Arial Unicode MS" w:hAnsi="Maiandra GD" w:cs="Arial Unicode MS"/>
          <w:b/>
          <w:u w:val="single"/>
        </w:rPr>
        <w:t>Pereira</w:t>
      </w:r>
    </w:p>
    <w:p w14:paraId="131AADCC" w14:textId="2B684844" w:rsidR="00A6008F" w:rsidRPr="00E537FA" w:rsidRDefault="00A6008F" w:rsidP="00A6008F">
      <w:pPr>
        <w:pStyle w:val="Prrafodelista"/>
        <w:numPr>
          <w:ilvl w:val="0"/>
          <w:numId w:val="19"/>
        </w:numPr>
        <w:shd w:val="clear" w:color="auto" w:fill="FFFFFF"/>
        <w:jc w:val="both"/>
        <w:rPr>
          <w:rFonts w:ascii="Maiandra GD" w:eastAsia="Arial Unicode MS" w:hAnsi="Maiandra GD" w:cs="Arial Unicode MS"/>
          <w:color w:val="000000"/>
          <w:lang w:eastAsia="es-CO"/>
        </w:rPr>
      </w:pPr>
      <w:r w:rsidRPr="00E537FA">
        <w:rPr>
          <w:rFonts w:ascii="Maiandra GD" w:eastAsia="Arial Unicode MS" w:hAnsi="Maiandra GD" w:cs="Arial Unicode MS"/>
          <w:bCs/>
          <w:lang w:eastAsia="es-CO"/>
        </w:rPr>
        <w:t>Traslado aeropuerto</w:t>
      </w:r>
      <w:r w:rsidR="00E755AE">
        <w:rPr>
          <w:rFonts w:ascii="Maiandra GD" w:eastAsia="Arial Unicode MS" w:hAnsi="Maiandra GD" w:cs="Arial Unicode MS"/>
          <w:bCs/>
          <w:lang w:eastAsia="es-CO"/>
        </w:rPr>
        <w:t xml:space="preserve"> – Hotel - aeropuerto</w:t>
      </w:r>
      <w:r w:rsidRPr="00E537FA">
        <w:rPr>
          <w:rFonts w:ascii="Maiandra GD" w:eastAsia="Arial Unicode MS" w:hAnsi="Maiandra GD" w:cs="Arial Unicode MS"/>
          <w:bCs/>
          <w:lang w:eastAsia="es-CO"/>
        </w:rPr>
        <w:t>.</w:t>
      </w:r>
    </w:p>
    <w:p w14:paraId="018A22B6" w14:textId="0DE8BBE6" w:rsidR="00A6008F" w:rsidRPr="00E537FA" w:rsidRDefault="00A6008F" w:rsidP="00A6008F">
      <w:pPr>
        <w:pStyle w:val="Prrafodelista"/>
        <w:numPr>
          <w:ilvl w:val="0"/>
          <w:numId w:val="19"/>
        </w:numPr>
        <w:shd w:val="clear" w:color="auto" w:fill="FFFFFF"/>
        <w:jc w:val="both"/>
        <w:rPr>
          <w:rFonts w:ascii="Maiandra GD" w:eastAsia="Arial Unicode MS" w:hAnsi="Maiandra GD" w:cs="Arial Unicode MS"/>
          <w:color w:val="000000"/>
          <w:lang w:eastAsia="es-CO"/>
        </w:rPr>
      </w:pPr>
      <w:r w:rsidRPr="00E537FA">
        <w:rPr>
          <w:rFonts w:ascii="Maiandra GD" w:eastAsia="Arial Unicode MS" w:hAnsi="Maiandra GD" w:cs="Arial Unicode MS"/>
          <w:bCs/>
          <w:lang w:eastAsia="es-CO"/>
        </w:rPr>
        <w:t xml:space="preserve">Alojamiento por </w:t>
      </w:r>
      <w:r w:rsidR="00E755AE">
        <w:rPr>
          <w:rFonts w:ascii="Maiandra GD" w:eastAsia="Arial Unicode MS" w:hAnsi="Maiandra GD" w:cs="Arial Unicode MS"/>
          <w:bCs/>
          <w:lang w:eastAsia="es-CO"/>
        </w:rPr>
        <w:t>3</w:t>
      </w:r>
      <w:r w:rsidRPr="00E537FA">
        <w:rPr>
          <w:rFonts w:ascii="Maiandra GD" w:eastAsia="Arial Unicode MS" w:hAnsi="Maiandra GD" w:cs="Arial Unicode MS"/>
          <w:bCs/>
          <w:lang w:eastAsia="es-CO"/>
        </w:rPr>
        <w:t xml:space="preserve"> Noches con desayuno.</w:t>
      </w:r>
    </w:p>
    <w:p w14:paraId="2B624B0D" w14:textId="77777777" w:rsidR="00A6008F" w:rsidRPr="00E537FA" w:rsidRDefault="00A6008F" w:rsidP="00A6008F">
      <w:pPr>
        <w:pStyle w:val="Prrafodelista"/>
        <w:numPr>
          <w:ilvl w:val="0"/>
          <w:numId w:val="19"/>
        </w:numPr>
        <w:shd w:val="clear" w:color="auto" w:fill="FFFFFF"/>
        <w:jc w:val="both"/>
        <w:rPr>
          <w:rFonts w:ascii="Maiandra GD" w:eastAsia="Arial Unicode MS" w:hAnsi="Maiandra GD" w:cs="Arial Unicode MS"/>
          <w:color w:val="000000"/>
          <w:lang w:eastAsia="es-CO"/>
        </w:rPr>
      </w:pPr>
      <w:r w:rsidRPr="00E537FA">
        <w:rPr>
          <w:rFonts w:ascii="Maiandra GD" w:eastAsia="Arial Unicode MS" w:hAnsi="Maiandra GD" w:cs="Arial Unicode MS"/>
          <w:bCs/>
          <w:lang w:eastAsia="es-CO"/>
        </w:rPr>
        <w:t>Visita al Valle del Cócora y Salento con almuerzo típico.</w:t>
      </w:r>
    </w:p>
    <w:p w14:paraId="74E60EA2" w14:textId="62B5ADD3" w:rsidR="00A6008F" w:rsidRPr="00E537FA" w:rsidRDefault="00A6008F" w:rsidP="00A6008F">
      <w:pPr>
        <w:pStyle w:val="Prrafodelista"/>
        <w:numPr>
          <w:ilvl w:val="0"/>
          <w:numId w:val="19"/>
        </w:numPr>
        <w:shd w:val="clear" w:color="auto" w:fill="FFFFFF"/>
        <w:jc w:val="both"/>
        <w:rPr>
          <w:rFonts w:ascii="Maiandra GD" w:eastAsia="Arial Unicode MS" w:hAnsi="Maiandra GD" w:cs="Arial Unicode MS"/>
          <w:color w:val="000000"/>
          <w:lang w:eastAsia="es-CO"/>
        </w:rPr>
      </w:pPr>
      <w:r w:rsidRPr="00E537FA">
        <w:rPr>
          <w:rFonts w:ascii="Maiandra GD" w:eastAsia="Arial Unicode MS" w:hAnsi="Maiandra GD" w:cs="Arial Unicode MS"/>
          <w:bCs/>
          <w:lang w:eastAsia="es-CO"/>
        </w:rPr>
        <w:t>Tour de</w:t>
      </w:r>
      <w:r w:rsidR="00E755AE">
        <w:rPr>
          <w:rFonts w:ascii="Maiandra GD" w:eastAsia="Arial Unicode MS" w:hAnsi="Maiandra GD" w:cs="Arial Unicode MS"/>
          <w:bCs/>
          <w:lang w:eastAsia="es-CO"/>
        </w:rPr>
        <w:t>l proceso de café en “La Divisa de Don Juan”</w:t>
      </w:r>
      <w:r w:rsidRPr="00E537FA">
        <w:rPr>
          <w:rFonts w:ascii="Maiandra GD" w:eastAsia="Arial Unicode MS" w:hAnsi="Maiandra GD" w:cs="Arial Unicode MS"/>
          <w:bCs/>
          <w:lang w:eastAsia="es-CO"/>
        </w:rPr>
        <w:t>.</w:t>
      </w:r>
    </w:p>
    <w:p w14:paraId="62EFA7C6" w14:textId="3EEFA49C" w:rsidR="00A6008F" w:rsidRPr="00E755AE" w:rsidRDefault="00A6008F" w:rsidP="00E755AE">
      <w:pPr>
        <w:shd w:val="clear" w:color="auto" w:fill="FFFFFF"/>
        <w:ind w:left="360"/>
        <w:jc w:val="both"/>
        <w:rPr>
          <w:rFonts w:ascii="Maiandra GD" w:eastAsia="Arial Unicode MS" w:hAnsi="Maiandra GD" w:cs="Arial Unicode MS"/>
          <w:color w:val="000000"/>
          <w:lang w:eastAsia="es-CO"/>
        </w:rPr>
      </w:pPr>
    </w:p>
    <w:p w14:paraId="1F044693" w14:textId="77777777" w:rsidR="00A6008F" w:rsidRDefault="00A6008F" w:rsidP="00A6008F">
      <w:pPr>
        <w:ind w:left="360"/>
        <w:jc w:val="both"/>
        <w:rPr>
          <w:rFonts w:ascii="Maiandra GD" w:eastAsia="Arial Unicode MS" w:hAnsi="Maiandra GD" w:cs="Arial Unicode MS"/>
          <w:b/>
          <w:bCs/>
          <w:color w:val="002060"/>
          <w:lang w:eastAsia="es-CO"/>
        </w:rPr>
      </w:pPr>
    </w:p>
    <w:p w14:paraId="0214419C" w14:textId="77777777" w:rsidR="00A6008F" w:rsidRDefault="00A6008F" w:rsidP="00A6008F">
      <w:pPr>
        <w:ind w:left="360"/>
        <w:jc w:val="both"/>
        <w:rPr>
          <w:rFonts w:ascii="Maiandra GD" w:eastAsia="Arial Unicode MS" w:hAnsi="Maiandra GD" w:cs="Arial Unicode MS"/>
          <w:b/>
          <w:bCs/>
          <w:color w:val="002060"/>
          <w:lang w:eastAsia="es-CO"/>
        </w:rPr>
      </w:pPr>
    </w:p>
    <w:p w14:paraId="00DEE6D9" w14:textId="6034B7BD" w:rsidR="00A6008F" w:rsidRPr="00E755AE" w:rsidRDefault="00E755AE" w:rsidP="00E755AE">
      <w:pPr>
        <w:ind w:left="360"/>
        <w:jc w:val="center"/>
        <w:rPr>
          <w:rFonts w:ascii="Maiandra GD" w:eastAsia="Arial Unicode MS" w:hAnsi="Maiandra GD" w:cs="Arial Unicode MS"/>
          <w:bCs/>
          <w:color w:val="FF0000"/>
          <w:sz w:val="28"/>
          <w:szCs w:val="26"/>
          <w:lang w:eastAsia="es-CO"/>
        </w:rPr>
      </w:pPr>
      <w:r w:rsidRPr="00E755AE">
        <w:rPr>
          <w:rFonts w:ascii="Maiandra GD" w:eastAsia="Arial Unicode MS" w:hAnsi="Maiandra GD" w:cs="Arial Unicode MS"/>
          <w:b/>
          <w:bCs/>
          <w:color w:val="FF0000"/>
          <w:sz w:val="28"/>
          <w:szCs w:val="26"/>
          <w:lang w:eastAsia="es-CO"/>
        </w:rPr>
        <w:t>VIGENCIA DEL 16 DE ENERO AL 15 DE DICIEMBRE 2025</w:t>
      </w:r>
    </w:p>
    <w:p w14:paraId="4A9C437F" w14:textId="1B2DD4C9" w:rsidR="002A212D" w:rsidRDefault="002A212D" w:rsidP="0091443A"/>
    <w:p w14:paraId="4848D718" w14:textId="471B0172" w:rsidR="00122D58" w:rsidRPr="00122D58" w:rsidRDefault="00122D58" w:rsidP="00122D58">
      <w:pPr>
        <w:jc w:val="center"/>
        <w:rPr>
          <w:rFonts w:ascii="Maiandra GD" w:hAnsi="Maiandra GD"/>
          <w:b/>
          <w:bCs/>
        </w:rPr>
      </w:pPr>
      <w:r w:rsidRPr="00122D58">
        <w:rPr>
          <w:rFonts w:ascii="Maiandra GD" w:hAnsi="Maiandra GD"/>
          <w:b/>
          <w:bCs/>
        </w:rPr>
        <w:t>APLICA SUPLEMENTO PARA TEMPORADA ALTA</w:t>
      </w:r>
    </w:p>
    <w:sectPr w:rsidR="00122D58" w:rsidRPr="00122D58" w:rsidSect="00A6008F">
      <w:headerReference w:type="default" r:id="rId9"/>
      <w:footerReference w:type="default" r:id="rId10"/>
      <w:pgSz w:w="12240" w:h="15840"/>
      <w:pgMar w:top="1440" w:right="1080" w:bottom="1440" w:left="1080" w:header="709" w:footer="708"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90DB5" w14:textId="77777777" w:rsidR="005E7BD7" w:rsidRDefault="005E7BD7" w:rsidP="00143755">
      <w:r>
        <w:separator/>
      </w:r>
    </w:p>
  </w:endnote>
  <w:endnote w:type="continuationSeparator" w:id="0">
    <w:p w14:paraId="183791D3" w14:textId="77777777" w:rsidR="005E7BD7" w:rsidRDefault="005E7BD7"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408B49B7" w:rsidR="00872535" w:rsidRPr="0091443A" w:rsidRDefault="00122D58" w:rsidP="0091443A">
    <w:pPr>
      <w:pStyle w:val="Piedepgina"/>
      <w:jc w:val="center"/>
      <w:rPr>
        <w:color w:val="BA5AB5"/>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B5729" w14:textId="77777777" w:rsidR="005E7BD7" w:rsidRDefault="005E7BD7" w:rsidP="00143755">
      <w:r>
        <w:separator/>
      </w:r>
    </w:p>
  </w:footnote>
  <w:footnote w:type="continuationSeparator" w:id="0">
    <w:p w14:paraId="5B1CC7D8" w14:textId="77777777" w:rsidR="005E7BD7" w:rsidRDefault="005E7BD7"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79A927FF" w:rsidR="00143755" w:rsidRPr="00310570" w:rsidRDefault="00E57CC6" w:rsidP="0047515F">
    <w:pPr>
      <w:pStyle w:val="Encabezado"/>
      <w:tabs>
        <w:tab w:val="clear" w:pos="8838"/>
        <w:tab w:val="left" w:pos="8360"/>
      </w:tabs>
    </w:pPr>
    <w:r>
      <w:rPr>
        <w:noProof/>
      </w:rPr>
      <w:drawing>
        <wp:anchor distT="0" distB="0" distL="114300" distR="114300" simplePos="0" relativeHeight="251661312" behindDoc="0" locked="0" layoutInCell="1" allowOverlap="1" wp14:anchorId="118F0CEA" wp14:editId="697064D5">
          <wp:simplePos x="0" y="0"/>
          <wp:positionH relativeFrom="margin">
            <wp:align>right</wp:align>
          </wp:positionH>
          <wp:positionV relativeFrom="paragraph">
            <wp:posOffset>4412</wp:posOffset>
          </wp:positionV>
          <wp:extent cx="994410" cy="322580"/>
          <wp:effectExtent l="0" t="0" r="0" b="1270"/>
          <wp:wrapSquare wrapText="bothSides"/>
          <wp:docPr id="3" name="Imagen 3" descr="Panamericana de viajes, Bookingmotor | Hoteles, Traslados, Actividades,  Circuitos y much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americana de viajes, Bookingmotor | Hoteles, Traslados, Actividades,  Circuitos y mucho más!"/>
                  <pic:cNvPicPr>
                    <a:picLocks noChangeAspect="1" noChangeArrowheads="1"/>
                  </pic:cNvPicPr>
                </pic:nvPicPr>
                <pic:blipFill rotWithShape="1">
                  <a:blip r:embed="rId1">
                    <a:extLst>
                      <a:ext uri="{28A0092B-C50C-407E-A947-70E740481C1C}">
                        <a14:useLocalDpi xmlns:a14="http://schemas.microsoft.com/office/drawing/2010/main" val="0"/>
                      </a:ext>
                    </a:extLst>
                  </a:blip>
                  <a:srcRect l="6238" t="28700" r="12033" b="32982"/>
                  <a:stretch/>
                </pic:blipFill>
                <pic:spPr bwMode="auto">
                  <a:xfrm>
                    <a:off x="0" y="0"/>
                    <a:ext cx="994410" cy="3225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4C854197" wp14:editId="7C3DAD42">
          <wp:simplePos x="0" y="0"/>
          <wp:positionH relativeFrom="margin">
            <wp:align>left</wp:align>
          </wp:positionH>
          <wp:positionV relativeFrom="paragraph">
            <wp:posOffset>15106</wp:posOffset>
          </wp:positionV>
          <wp:extent cx="736600" cy="447675"/>
          <wp:effectExtent l="0" t="0" r="635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736600" cy="447675"/>
                  </a:xfrm>
                  <a:prstGeom prst="rect">
                    <a:avLst/>
                  </a:prstGeom>
                </pic:spPr>
              </pic:pic>
            </a:graphicData>
          </a:graphic>
        </wp:anchor>
      </w:drawing>
    </w:r>
    <w:r w:rsidR="00FF40E0">
      <w:t xml:space="preserve">                                  </w:t>
    </w:r>
    <w:r w:rsidR="00820B49">
      <w:t xml:space="preserve">                             </w:t>
    </w:r>
    <w:r w:rsidR="00FF40E0">
      <w:t xml:space="preserve">  </w:t>
    </w:r>
    <w:r w:rsidR="00006E09">
      <w:t xml:space="preserve">   </w:t>
    </w:r>
    <w:r w:rsidR="00872535">
      <w:t xml:space="preserve">     </w:t>
    </w:r>
    <w:r w:rsidR="00006E09">
      <w:t xml:space="preserve">      </w:t>
    </w:r>
    <w:r w:rsidR="00FF40E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44" type="#_x0000_t75" style="width:413.55pt;height:241.3pt" o:bullet="t">
        <v:imagedata r:id="rId1" o:title="firma"/>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A30C1"/>
    <w:multiLevelType w:val="hybridMultilevel"/>
    <w:tmpl w:val="DD2C9946"/>
    <w:lvl w:ilvl="0" w:tplc="10BA06D0">
      <w:numFmt w:val="bullet"/>
      <w:lvlText w:val=""/>
      <w:lvlJc w:val="left"/>
      <w:pPr>
        <w:ind w:left="720" w:hanging="360"/>
      </w:pPr>
      <w:rPr>
        <w:rFonts w:ascii="Symbol" w:eastAsia="Arial Unicode MS" w:hAnsi="Symbol" w:cs="Arial Unicode M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1732E4"/>
    <w:multiLevelType w:val="hybridMultilevel"/>
    <w:tmpl w:val="E24E52A2"/>
    <w:lvl w:ilvl="0" w:tplc="9BE8B340">
      <w:start w:val="1"/>
      <w:numFmt w:val="bullet"/>
      <w:lvlText w:val=""/>
      <w:lvlJc w:val="left"/>
      <w:pPr>
        <w:ind w:left="720" w:hanging="360"/>
      </w:pPr>
      <w:rPr>
        <w:rFonts w:ascii="Symbol" w:hAnsi="Symbol" w:hint="default"/>
        <w:color w:val="auto"/>
        <w:lang w:val="es-ES"/>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7"/>
  </w:num>
  <w:num w:numId="4">
    <w:abstractNumId w:val="9"/>
  </w:num>
  <w:num w:numId="5">
    <w:abstractNumId w:val="2"/>
  </w:num>
  <w:num w:numId="6">
    <w:abstractNumId w:val="1"/>
  </w:num>
  <w:num w:numId="7">
    <w:abstractNumId w:val="11"/>
  </w:num>
  <w:num w:numId="8">
    <w:abstractNumId w:val="7"/>
  </w:num>
  <w:num w:numId="9">
    <w:abstractNumId w:val="5"/>
  </w:num>
  <w:num w:numId="10">
    <w:abstractNumId w:val="3"/>
  </w:num>
  <w:num w:numId="11">
    <w:abstractNumId w:val="14"/>
  </w:num>
  <w:num w:numId="12">
    <w:abstractNumId w:val="0"/>
  </w:num>
  <w:num w:numId="13">
    <w:abstractNumId w:val="12"/>
  </w:num>
  <w:num w:numId="14">
    <w:abstractNumId w:val="16"/>
  </w:num>
  <w:num w:numId="15">
    <w:abstractNumId w:val="13"/>
  </w:num>
  <w:num w:numId="16">
    <w:abstractNumId w:val="4"/>
  </w:num>
  <w:num w:numId="17">
    <w:abstractNumId w:val="10"/>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A7104"/>
    <w:rsid w:val="000B4663"/>
    <w:rsid w:val="000C7368"/>
    <w:rsid w:val="000F0501"/>
    <w:rsid w:val="000F35B3"/>
    <w:rsid w:val="00122D58"/>
    <w:rsid w:val="001434A0"/>
    <w:rsid w:val="00143755"/>
    <w:rsid w:val="00143CA5"/>
    <w:rsid w:val="001C7686"/>
    <w:rsid w:val="001F1EE7"/>
    <w:rsid w:val="002200CC"/>
    <w:rsid w:val="00241870"/>
    <w:rsid w:val="00257FF8"/>
    <w:rsid w:val="002A212D"/>
    <w:rsid w:val="002D5D64"/>
    <w:rsid w:val="00310570"/>
    <w:rsid w:val="00336241"/>
    <w:rsid w:val="00336CC3"/>
    <w:rsid w:val="00355F12"/>
    <w:rsid w:val="003564F5"/>
    <w:rsid w:val="0036351B"/>
    <w:rsid w:val="003703A9"/>
    <w:rsid w:val="003B1B30"/>
    <w:rsid w:val="00430D3C"/>
    <w:rsid w:val="00470015"/>
    <w:rsid w:val="0047515F"/>
    <w:rsid w:val="004D418D"/>
    <w:rsid w:val="004F05BC"/>
    <w:rsid w:val="00535831"/>
    <w:rsid w:val="005464E7"/>
    <w:rsid w:val="005C2CE6"/>
    <w:rsid w:val="005C55F1"/>
    <w:rsid w:val="005E7BD7"/>
    <w:rsid w:val="005F3596"/>
    <w:rsid w:val="0061739E"/>
    <w:rsid w:val="0062695B"/>
    <w:rsid w:val="00633E8B"/>
    <w:rsid w:val="00640AD1"/>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76B25"/>
    <w:rsid w:val="00990689"/>
    <w:rsid w:val="009D6511"/>
    <w:rsid w:val="009F577D"/>
    <w:rsid w:val="00A41CC0"/>
    <w:rsid w:val="00A50E8D"/>
    <w:rsid w:val="00A6008F"/>
    <w:rsid w:val="00A623F8"/>
    <w:rsid w:val="00A75A65"/>
    <w:rsid w:val="00AA0847"/>
    <w:rsid w:val="00AE4AEA"/>
    <w:rsid w:val="00B22CC0"/>
    <w:rsid w:val="00B3080B"/>
    <w:rsid w:val="00B41851"/>
    <w:rsid w:val="00B505C7"/>
    <w:rsid w:val="00B75158"/>
    <w:rsid w:val="00B82379"/>
    <w:rsid w:val="00B85350"/>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50DD1"/>
    <w:rsid w:val="00D56B10"/>
    <w:rsid w:val="00D61A5F"/>
    <w:rsid w:val="00DC2D46"/>
    <w:rsid w:val="00DD15ED"/>
    <w:rsid w:val="00DD2B0B"/>
    <w:rsid w:val="00DE4B56"/>
    <w:rsid w:val="00E034C0"/>
    <w:rsid w:val="00E519DA"/>
    <w:rsid w:val="00E57CC6"/>
    <w:rsid w:val="00E70D6F"/>
    <w:rsid w:val="00E755AE"/>
    <w:rsid w:val="00E9391D"/>
    <w:rsid w:val="00ED2BB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link w:val="PrrafodelistaCar"/>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iPriority w:val="99"/>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character" w:customStyle="1" w:styleId="PrrafodelistaCar">
    <w:name w:val="Párrafo de lista Car"/>
    <w:link w:val="Prrafodelista"/>
    <w:uiPriority w:val="34"/>
    <w:locked/>
    <w:rsid w:val="00A6008F"/>
    <w:rPr>
      <w:rFonts w:ascii="Calibri" w:hAnsi="Calibri" w:cs="Calibri"/>
    </w:rPr>
  </w:style>
  <w:style w:type="paragraph" w:styleId="Textoindependiente">
    <w:name w:val="Body Text"/>
    <w:basedOn w:val="Normal"/>
    <w:link w:val="TextoindependienteCar"/>
    <w:uiPriority w:val="99"/>
    <w:unhideWhenUsed/>
    <w:rsid w:val="00A6008F"/>
    <w:pPr>
      <w:spacing w:after="120" w:line="259" w:lineRule="auto"/>
    </w:pPr>
    <w:rPr>
      <w:rFonts w:asciiTheme="minorHAnsi" w:hAnsiTheme="minorHAnsi" w:cstheme="minorBidi"/>
      <w:lang w:val="es-CO"/>
    </w:rPr>
  </w:style>
  <w:style w:type="character" w:customStyle="1" w:styleId="TextoindependienteCar">
    <w:name w:val="Texto independiente Car"/>
    <w:basedOn w:val="Fuentedeprrafopredeter"/>
    <w:link w:val="Textoindependiente"/>
    <w:uiPriority w:val="99"/>
    <w:rsid w:val="00A6008F"/>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2A393-7129-44CF-BD07-41830C78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Pages>
  <Words>716</Words>
  <Characters>3938</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5</cp:revision>
  <cp:lastPrinted>2021-04-24T17:48:00Z</cp:lastPrinted>
  <dcterms:created xsi:type="dcterms:W3CDTF">2024-03-13T23:49:00Z</dcterms:created>
  <dcterms:modified xsi:type="dcterms:W3CDTF">2024-12-20T16:26:00Z</dcterms:modified>
</cp:coreProperties>
</file>